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47" w:type="dxa"/>
        <w:tblInd w:w="-34" w:type="dxa"/>
        <w:tblCellMar>
          <w:left w:w="57" w:type="dxa"/>
          <w:right w:w="57" w:type="dxa"/>
        </w:tblCellMar>
        <w:tblLook w:val="01E0"/>
      </w:tblPr>
      <w:tblGrid>
        <w:gridCol w:w="3777"/>
        <w:gridCol w:w="5670"/>
      </w:tblGrid>
      <w:tr w:rsidR="00E86BF6" w:rsidRPr="001C6D80" w:rsidTr="00E86BF6">
        <w:trPr>
          <w:trHeight w:val="876"/>
        </w:trPr>
        <w:tc>
          <w:tcPr>
            <w:tcW w:w="3777" w:type="dxa"/>
            <w:shd w:val="clear" w:color="auto" w:fill="auto"/>
          </w:tcPr>
          <w:p w:rsidR="00E86BF6" w:rsidRPr="001C6D80" w:rsidRDefault="00E86BF6" w:rsidP="008A488C">
            <w:pPr>
              <w:spacing w:before="40" w:after="0" w:line="240" w:lineRule="auto"/>
              <w:ind w:right="45"/>
              <w:jc w:val="center"/>
              <w:rPr>
                <w:rFonts w:eastAsia="Times New Roman"/>
                <w:b/>
                <w:sz w:val="26"/>
              </w:rPr>
            </w:pPr>
            <w:r>
              <w:rPr>
                <w:rFonts w:eastAsia="Times New Roman"/>
                <w:noProof/>
                <w:sz w:val="26"/>
              </w:rPr>
              <w:drawing>
                <wp:anchor distT="0" distB="0" distL="114300" distR="114300" simplePos="0" relativeHeight="251662336" behindDoc="0" locked="0" layoutInCell="1" allowOverlap="1">
                  <wp:simplePos x="0" y="0"/>
                  <wp:positionH relativeFrom="column">
                    <wp:posOffset>-78105</wp:posOffset>
                  </wp:positionH>
                  <wp:positionV relativeFrom="paragraph">
                    <wp:posOffset>40640</wp:posOffset>
                  </wp:positionV>
                  <wp:extent cx="289560" cy="391795"/>
                  <wp:effectExtent l="19050" t="0" r="0" b="0"/>
                  <wp:wrapNone/>
                  <wp:docPr id="9" name="Picture 1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pic:cNvPicPr>
                            <a:picLocks noChangeAspect="1" noChangeArrowheads="1"/>
                          </pic:cNvPicPr>
                        </pic:nvPicPr>
                        <pic:blipFill>
                          <a:blip r:embed="rId7"/>
                          <a:srcRect/>
                          <a:stretch>
                            <a:fillRect/>
                          </a:stretch>
                        </pic:blipFill>
                        <pic:spPr bwMode="auto">
                          <a:xfrm>
                            <a:off x="0" y="0"/>
                            <a:ext cx="289560" cy="391795"/>
                          </a:xfrm>
                          <a:prstGeom prst="rect">
                            <a:avLst/>
                          </a:prstGeom>
                          <a:noFill/>
                          <a:ln w="9525">
                            <a:noFill/>
                            <a:miter lim="800000"/>
                            <a:headEnd/>
                            <a:tailEnd/>
                          </a:ln>
                        </pic:spPr>
                      </pic:pic>
                    </a:graphicData>
                  </a:graphic>
                </wp:anchor>
              </w:drawing>
            </w:r>
            <w:r w:rsidRPr="001C6D80">
              <w:rPr>
                <w:rFonts w:eastAsia="Times New Roman"/>
                <w:sz w:val="26"/>
              </w:rPr>
              <w:t>UBND TỈNH ĐỒNG NAI</w:t>
            </w:r>
          </w:p>
          <w:p w:rsidR="00E86BF6" w:rsidRPr="001C6D80" w:rsidRDefault="00E86BF6" w:rsidP="008A488C">
            <w:pPr>
              <w:spacing w:after="0" w:line="240" w:lineRule="auto"/>
              <w:ind w:right="45"/>
              <w:jc w:val="center"/>
              <w:rPr>
                <w:rFonts w:eastAsia="Times New Roman"/>
                <w:b/>
                <w:sz w:val="26"/>
              </w:rPr>
            </w:pPr>
            <w:r w:rsidRPr="001C6D80">
              <w:rPr>
                <w:rFonts w:eastAsia="Times New Roman"/>
                <w:b/>
                <w:sz w:val="26"/>
              </w:rPr>
              <w:t xml:space="preserve">SỞ XÂY DỰNG </w:t>
            </w:r>
          </w:p>
          <w:p w:rsidR="00E86BF6" w:rsidRPr="004742A9" w:rsidRDefault="005A061E" w:rsidP="008A488C">
            <w:pPr>
              <w:spacing w:before="240" w:after="0" w:line="240" w:lineRule="auto"/>
              <w:ind w:right="45"/>
              <w:jc w:val="center"/>
              <w:rPr>
                <w:rFonts w:eastAsia="Times New Roman"/>
                <w:sz w:val="26"/>
                <w:lang w:val="en-GB"/>
              </w:rPr>
            </w:pPr>
            <w:r w:rsidRPr="005A061E">
              <w:rPr>
                <w:rFonts w:eastAsia="Times New Roman"/>
                <w:b/>
                <w:noProof/>
                <w:sz w:val="26"/>
                <w:lang w:val="en-GB" w:eastAsia="en-GB"/>
              </w:rPr>
              <w:pict>
                <v:line id="Straight Connector 12" o:spid="_x0000_s2055" style="position:absolute;left:0;text-align:left;flip:y;z-index:251660288;visibility:visible;mso-position-horizontal-relative:margin" from="65.2pt,3.25pt" to="112.2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HneKAIAAEQEAAAOAAAAZHJzL2Uyb0RvYy54bWysU02P2yAQvVfqf0DcE9tZJ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">
                  <w10:wrap anchorx="margin"/>
                </v:line>
              </w:pict>
            </w:r>
            <w:r w:rsidR="00E86BF6" w:rsidRPr="001C6D80">
              <w:rPr>
                <w:rFonts w:eastAsia="Times New Roman"/>
                <w:sz w:val="26"/>
                <w:lang w:val="en-GB"/>
              </w:rPr>
              <w:t>Số:          /</w:t>
            </w:r>
            <w:r w:rsidR="00676519">
              <w:rPr>
                <w:rFonts w:eastAsia="Times New Roman"/>
                <w:sz w:val="26"/>
                <w:lang w:val="en-GB"/>
              </w:rPr>
              <w:t>TTr-</w:t>
            </w:r>
            <w:r w:rsidR="00E86BF6" w:rsidRPr="001C6D80">
              <w:rPr>
                <w:rFonts w:eastAsia="Times New Roman"/>
                <w:sz w:val="26"/>
                <w:lang w:val="en-GB"/>
              </w:rPr>
              <w:t>SoXD</w:t>
            </w:r>
          </w:p>
          <w:p w:rsidR="00E86BF6" w:rsidRPr="00676519" w:rsidRDefault="00E86BF6" w:rsidP="00676519">
            <w:pPr>
              <w:spacing w:before="120" w:after="0" w:line="240" w:lineRule="auto"/>
              <w:ind w:right="-57"/>
              <w:jc w:val="center"/>
              <w:rPr>
                <w:rFonts w:eastAsia="Times New Roman"/>
                <w:sz w:val="28"/>
                <w:szCs w:val="28"/>
                <w:lang w:val="en-GB"/>
              </w:rPr>
            </w:pPr>
          </w:p>
        </w:tc>
        <w:tc>
          <w:tcPr>
            <w:tcW w:w="5670" w:type="dxa"/>
            <w:shd w:val="clear" w:color="auto" w:fill="auto"/>
          </w:tcPr>
          <w:p w:rsidR="00E86BF6" w:rsidRPr="001C6D80" w:rsidRDefault="00E86BF6" w:rsidP="008A488C">
            <w:pPr>
              <w:spacing w:before="40" w:after="0" w:line="240" w:lineRule="auto"/>
              <w:ind w:right="45"/>
              <w:jc w:val="center"/>
              <w:rPr>
                <w:rFonts w:eastAsia="Times New Roman"/>
                <w:b/>
                <w:sz w:val="26"/>
              </w:rPr>
            </w:pPr>
            <w:r w:rsidRPr="001C6D80">
              <w:rPr>
                <w:rFonts w:eastAsia="Times New Roman"/>
                <w:b/>
                <w:sz w:val="26"/>
              </w:rPr>
              <w:t>CỘNG HOÀ XÃ HỘI CHỦ NGHĨA VIỆT NAM</w:t>
            </w:r>
          </w:p>
          <w:p w:rsidR="00E86BF6" w:rsidRPr="001C6D80" w:rsidRDefault="00E86BF6" w:rsidP="008A488C">
            <w:pPr>
              <w:spacing w:after="0" w:line="240" w:lineRule="auto"/>
              <w:ind w:right="45"/>
              <w:jc w:val="center"/>
              <w:rPr>
                <w:rFonts w:eastAsia="Times New Roman"/>
                <w:b/>
                <w:sz w:val="26"/>
              </w:rPr>
            </w:pPr>
            <w:r w:rsidRPr="001C6D80">
              <w:rPr>
                <w:rFonts w:eastAsia="Times New Roman"/>
                <w:b/>
                <w:sz w:val="26"/>
              </w:rPr>
              <w:t>Độc lập - Tự do - Hạnh phúc</w:t>
            </w:r>
          </w:p>
          <w:p w:rsidR="00E86BF6" w:rsidRPr="001C6D80" w:rsidRDefault="005A061E" w:rsidP="008A488C">
            <w:pPr>
              <w:spacing w:before="240" w:after="0" w:line="240" w:lineRule="auto"/>
              <w:ind w:right="45"/>
              <w:jc w:val="center"/>
              <w:rPr>
                <w:rFonts w:eastAsia="Times New Roman"/>
                <w:i/>
                <w:sz w:val="26"/>
              </w:rPr>
            </w:pPr>
            <w:r w:rsidRPr="005A061E">
              <w:rPr>
                <w:rFonts w:eastAsia="Times New Roman"/>
                <w:i/>
                <w:noProof/>
                <w:sz w:val="26"/>
                <w:lang w:val="en-GB" w:eastAsia="en-GB"/>
              </w:rPr>
              <w:pict>
                <v:line id="Straight Connector 11" o:spid="_x0000_s2056" style="position:absolute;left:0;text-align:left;flip:y;z-index:251661312;visibility:visible;mso-position-horizontal:center;mso-position-horizontal-relative:margin" from="0,3.1pt" to="155.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">
                  <w10:wrap anchorx="margin"/>
                </v:line>
              </w:pict>
            </w:r>
            <w:r w:rsidR="00E86BF6" w:rsidRPr="001C6D80">
              <w:rPr>
                <w:rFonts w:eastAsia="Times New Roman"/>
                <w:i/>
                <w:sz w:val="26"/>
              </w:rPr>
              <w:t>Đồng Nai, ngày        tháng        năm 2025</w:t>
            </w:r>
          </w:p>
        </w:tc>
      </w:tr>
    </w:tbl>
    <w:p w:rsidR="00D02FA0" w:rsidRPr="00676519" w:rsidRDefault="00D02FA0" w:rsidP="005F3A97">
      <w:pPr>
        <w:spacing w:after="0" w:line="240" w:lineRule="auto"/>
        <w:jc w:val="center"/>
        <w:rPr>
          <w:b/>
          <w:sz w:val="28"/>
          <w:szCs w:val="28"/>
        </w:rPr>
      </w:pPr>
      <w:r w:rsidRPr="00676519">
        <w:rPr>
          <w:b/>
          <w:sz w:val="28"/>
          <w:szCs w:val="28"/>
        </w:rPr>
        <w:t>TỜ TRÌNH</w:t>
      </w:r>
    </w:p>
    <w:p w:rsidR="00D02FA0" w:rsidRDefault="00077C6B" w:rsidP="00676519">
      <w:pPr>
        <w:spacing w:after="0" w:line="240" w:lineRule="auto"/>
        <w:jc w:val="center"/>
        <w:rPr>
          <w:b/>
          <w:iCs/>
          <w:sz w:val="28"/>
          <w:szCs w:val="28"/>
        </w:rPr>
      </w:pPr>
      <w:r>
        <w:rPr>
          <w:b/>
          <w:iCs/>
          <w:sz w:val="28"/>
          <w:szCs w:val="28"/>
        </w:rPr>
        <w:t xml:space="preserve">Dự thảo </w:t>
      </w:r>
      <w:r w:rsidR="00D02FA0" w:rsidRPr="00676519">
        <w:rPr>
          <w:b/>
          <w:iCs/>
          <w:sz w:val="28"/>
          <w:szCs w:val="28"/>
        </w:rPr>
        <w:t xml:space="preserve">Quyết định </w:t>
      </w:r>
      <w:r>
        <w:rPr>
          <w:b/>
          <w:iCs/>
          <w:sz w:val="28"/>
          <w:szCs w:val="28"/>
        </w:rPr>
        <w:t>s</w:t>
      </w:r>
      <w:r w:rsidRPr="00077C6B">
        <w:rPr>
          <w:b/>
          <w:iCs/>
          <w:sz w:val="28"/>
          <w:szCs w:val="28"/>
        </w:rPr>
        <w:t>ửa đổi, bổ sung một số điều của Quyết định số 05/2017/QĐ-UBND ngày 17 tháng 02 năm 2017 của Ủy ban nhân dân tỉnh</w:t>
      </w:r>
      <w:r w:rsidRPr="00077C6B">
        <w:rPr>
          <w:b/>
          <w:iCs/>
          <w:sz w:val="28"/>
          <w:szCs w:val="28"/>
          <w:lang w:val="nl-NL"/>
        </w:rPr>
        <w:t xml:space="preserve"> quy định về trợ giá và giá vé</w:t>
      </w:r>
      <w:r w:rsidRPr="00077C6B">
        <w:rPr>
          <w:b/>
          <w:bCs/>
          <w:iCs/>
          <w:sz w:val="28"/>
          <w:szCs w:val="28"/>
          <w:lang w:val="nl-NL"/>
        </w:rPr>
        <w:t> </w:t>
      </w:r>
      <w:r w:rsidRPr="00077C6B">
        <w:rPr>
          <w:b/>
          <w:iCs/>
          <w:sz w:val="28"/>
          <w:szCs w:val="28"/>
          <w:lang w:val="nl-NL"/>
        </w:rPr>
        <w:t xml:space="preserve">các tuyến xe buýt có trợ giá từ nguồn ngân sách Nhà nước trên địa bàn tỉnh Đồng Nai; </w:t>
      </w:r>
      <w:r w:rsidRPr="00077C6B">
        <w:rPr>
          <w:b/>
          <w:iCs/>
          <w:sz w:val="28"/>
          <w:szCs w:val="28"/>
        </w:rPr>
        <w:t>Quyết định số 01/2022/QĐ-UBND ngày 06 tháng 01 năm 2022 của Ủy ban nhân dân tỉnh ban hành quy định t</w:t>
      </w:r>
      <w:r w:rsidRPr="00077C6B">
        <w:rPr>
          <w:b/>
          <w:bCs/>
          <w:iCs/>
          <w:sz w:val="28"/>
          <w:szCs w:val="28"/>
        </w:rPr>
        <w:t>ổ chức, quản lý, khai thác hoạt động vận tải hành khách bằng xe buýt trên địa bàn tỉnh Đồng Nai</w:t>
      </w:r>
      <w:r w:rsidR="00676519" w:rsidRPr="00676519">
        <w:rPr>
          <w:b/>
          <w:iCs/>
          <w:sz w:val="28"/>
          <w:szCs w:val="28"/>
        </w:rPr>
        <w:t xml:space="preserve"> </w:t>
      </w:r>
    </w:p>
    <w:p w:rsidR="00676519" w:rsidRPr="005F3A97" w:rsidRDefault="005A061E" w:rsidP="005F3A97">
      <w:pPr>
        <w:spacing w:before="80" w:after="0" w:line="240" w:lineRule="auto"/>
        <w:jc w:val="center"/>
        <w:rPr>
          <w:b/>
          <w:sz w:val="28"/>
          <w:szCs w:val="28"/>
        </w:rPr>
      </w:pPr>
      <w:r>
        <w:rPr>
          <w:b/>
          <w:noProof/>
          <w:sz w:val="28"/>
          <w:szCs w:val="28"/>
        </w:rPr>
        <w:pict>
          <v:shapetype id="_x0000_t32" coordsize="21600,21600" o:spt="32" o:oned="t" path="m,l21600,21600e" filled="f">
            <v:path arrowok="t" fillok="f" o:connecttype="none"/>
            <o:lock v:ext="edit" shapetype="t"/>
          </v:shapetype>
          <v:shape id="_x0000_s2057" type="#_x0000_t32" style="position:absolute;left:0;text-align:left;margin-left:0;margin-top:3.55pt;width:129.05pt;height:0;z-index:251663360;mso-position-horizontal:center;mso-position-horizontal-relative:margin" o:connectortype="straight">
            <w10:wrap anchorx="margin"/>
          </v:shape>
        </w:pict>
      </w:r>
    </w:p>
    <w:p w:rsidR="00410A0B" w:rsidRPr="005F3A97" w:rsidRDefault="00410A0B" w:rsidP="005F3A97">
      <w:pPr>
        <w:spacing w:before="80" w:after="0" w:line="240" w:lineRule="auto"/>
        <w:jc w:val="center"/>
        <w:rPr>
          <w:sz w:val="28"/>
          <w:szCs w:val="28"/>
        </w:rPr>
      </w:pPr>
      <w:r w:rsidRPr="005F3A97">
        <w:rPr>
          <w:sz w:val="28"/>
          <w:szCs w:val="28"/>
        </w:rPr>
        <w:t xml:space="preserve">Kính gửi: </w:t>
      </w:r>
      <w:r w:rsidR="00D17A8C" w:rsidRPr="005F3A97">
        <w:rPr>
          <w:sz w:val="28"/>
          <w:szCs w:val="28"/>
        </w:rPr>
        <w:t>Ủy ban nhân dân tỉnh Đồng Nai</w:t>
      </w:r>
      <w:r w:rsidRPr="005F3A97">
        <w:rPr>
          <w:sz w:val="28"/>
          <w:szCs w:val="28"/>
        </w:rPr>
        <w:t>.</w:t>
      </w:r>
    </w:p>
    <w:p w:rsidR="00410A0B" w:rsidRPr="005F3A97" w:rsidRDefault="00410A0B" w:rsidP="005F3A97">
      <w:pPr>
        <w:spacing w:before="80" w:after="0" w:line="240" w:lineRule="auto"/>
        <w:rPr>
          <w:sz w:val="28"/>
          <w:szCs w:val="28"/>
        </w:rPr>
      </w:pPr>
    </w:p>
    <w:p w:rsidR="00077C6B" w:rsidRDefault="00077C6B" w:rsidP="001257F7">
      <w:pPr>
        <w:shd w:val="clear" w:color="auto" w:fill="FFFFFF"/>
        <w:spacing w:before="120" w:after="0" w:line="240" w:lineRule="auto"/>
        <w:ind w:firstLine="709"/>
        <w:jc w:val="both"/>
        <w:rPr>
          <w:rFonts w:eastAsia="Times New Roman" w:cs="Times New Roman"/>
          <w:iCs/>
          <w:sz w:val="28"/>
          <w:szCs w:val="28"/>
        </w:rPr>
      </w:pPr>
      <w:r>
        <w:rPr>
          <w:rFonts w:eastAsia="Times New Roman" w:cs="Times New Roman"/>
          <w:iCs/>
          <w:sz w:val="28"/>
          <w:szCs w:val="28"/>
        </w:rPr>
        <w:t>Thực hiện quy định của</w:t>
      </w:r>
      <w:r w:rsidR="00244AF9">
        <w:rPr>
          <w:rFonts w:eastAsia="Times New Roman" w:cs="Times New Roman"/>
          <w:iCs/>
          <w:sz w:val="28"/>
          <w:szCs w:val="28"/>
        </w:rPr>
        <w:t xml:space="preserve"> Luật </w:t>
      </w:r>
      <w:r w:rsidR="00244AF9" w:rsidRPr="00244AF9">
        <w:rPr>
          <w:rFonts w:eastAsia="Times New Roman" w:cs="Times New Roman"/>
          <w:iCs/>
          <w:sz w:val="28"/>
          <w:szCs w:val="28"/>
        </w:rPr>
        <w:t>Ban hành văn bản quy phạm pháp luật</w:t>
      </w:r>
      <w:r>
        <w:rPr>
          <w:rFonts w:eastAsia="Times New Roman" w:cs="Times New Roman"/>
          <w:iCs/>
          <w:sz w:val="28"/>
          <w:szCs w:val="28"/>
        </w:rPr>
        <w:t xml:space="preserve">, Sở Xây dựng kính trình </w:t>
      </w:r>
      <w:r w:rsidRPr="00077C6B">
        <w:rPr>
          <w:rFonts w:eastAsia="Times New Roman" w:cs="Times New Roman"/>
          <w:iCs/>
          <w:sz w:val="28"/>
          <w:szCs w:val="28"/>
        </w:rPr>
        <w:t>Ủy ban nhân dân tỉnh Đồng Nai</w:t>
      </w:r>
      <w:r w:rsidR="00244AF9" w:rsidRPr="00244AF9">
        <w:rPr>
          <w:rFonts w:eastAsia="Times New Roman" w:cs="Times New Roman"/>
          <w:iCs/>
          <w:sz w:val="28"/>
          <w:szCs w:val="28"/>
        </w:rPr>
        <w:t xml:space="preserve"> </w:t>
      </w:r>
      <w:r>
        <w:rPr>
          <w:rFonts w:eastAsia="Times New Roman" w:cs="Times New Roman"/>
          <w:iCs/>
          <w:sz w:val="28"/>
          <w:szCs w:val="28"/>
        </w:rPr>
        <w:t>d</w:t>
      </w:r>
      <w:r w:rsidRPr="00077C6B">
        <w:rPr>
          <w:rFonts w:eastAsia="Times New Roman" w:cs="Times New Roman"/>
          <w:iCs/>
          <w:sz w:val="28"/>
          <w:szCs w:val="28"/>
        </w:rPr>
        <w:t>ự thảo Quyết định sửa đổi, bổ sung một số điều của Quyết định số 05/2017/QĐ-UBND ngày 17 tháng 02 năm 2017 của Ủy ban nhân dân tỉnh</w:t>
      </w:r>
      <w:r w:rsidRPr="00077C6B">
        <w:rPr>
          <w:rFonts w:eastAsia="Times New Roman" w:cs="Times New Roman"/>
          <w:iCs/>
          <w:sz w:val="28"/>
          <w:szCs w:val="28"/>
          <w:lang w:val="nl-NL"/>
        </w:rPr>
        <w:t xml:space="preserve"> quy định về trợ giá và giá vé</w:t>
      </w:r>
      <w:r w:rsidRPr="00077C6B">
        <w:rPr>
          <w:rFonts w:eastAsia="Times New Roman" w:cs="Times New Roman"/>
          <w:bCs/>
          <w:iCs/>
          <w:sz w:val="28"/>
          <w:szCs w:val="28"/>
          <w:lang w:val="nl-NL"/>
        </w:rPr>
        <w:t> </w:t>
      </w:r>
      <w:r w:rsidRPr="00077C6B">
        <w:rPr>
          <w:rFonts w:eastAsia="Times New Roman" w:cs="Times New Roman"/>
          <w:iCs/>
          <w:sz w:val="28"/>
          <w:szCs w:val="28"/>
          <w:lang w:val="nl-NL"/>
        </w:rPr>
        <w:t xml:space="preserve">các tuyến xe buýt có trợ giá từ nguồn ngân sách Nhà nước trên địa bàn tỉnh Đồng Nai; </w:t>
      </w:r>
      <w:r w:rsidRPr="00077C6B">
        <w:rPr>
          <w:rFonts w:eastAsia="Times New Roman" w:cs="Times New Roman"/>
          <w:iCs/>
          <w:sz w:val="28"/>
          <w:szCs w:val="28"/>
        </w:rPr>
        <w:t>Quyết định số 01/2022/QĐ-UBND ngày 06 tháng 01 năm 2022 của Ủy ban nhân dân tỉnh ban hành quy định t</w:t>
      </w:r>
      <w:r w:rsidRPr="00077C6B">
        <w:rPr>
          <w:rFonts w:eastAsia="Times New Roman" w:cs="Times New Roman"/>
          <w:bCs/>
          <w:iCs/>
          <w:sz w:val="28"/>
          <w:szCs w:val="28"/>
        </w:rPr>
        <w:t>ổ chức, quản lý, khai thác hoạt động vận tải hành khách bằng xe buýt trên địa bàn tỉnh Đồng Nai</w:t>
      </w:r>
      <w:r>
        <w:rPr>
          <w:rFonts w:eastAsia="Times New Roman" w:cs="Times New Roman"/>
          <w:bCs/>
          <w:iCs/>
          <w:sz w:val="28"/>
          <w:szCs w:val="28"/>
        </w:rPr>
        <w:t xml:space="preserve"> như sau:</w:t>
      </w:r>
    </w:p>
    <w:p w:rsidR="00676519" w:rsidRDefault="007744E0" w:rsidP="001257F7">
      <w:pPr>
        <w:shd w:val="clear" w:color="auto" w:fill="FFFFFF"/>
        <w:spacing w:before="120" w:after="0" w:line="240" w:lineRule="auto"/>
        <w:ind w:firstLine="709"/>
        <w:jc w:val="both"/>
        <w:rPr>
          <w:rFonts w:eastAsia="Times New Roman" w:cs="Times New Roman"/>
          <w:b/>
          <w:iCs/>
          <w:sz w:val="28"/>
          <w:szCs w:val="28"/>
        </w:rPr>
      </w:pPr>
      <w:r>
        <w:rPr>
          <w:rFonts w:eastAsia="Times New Roman" w:cs="Times New Roman"/>
          <w:b/>
          <w:iCs/>
          <w:sz w:val="28"/>
          <w:szCs w:val="28"/>
        </w:rPr>
        <w:t>I</w:t>
      </w:r>
      <w:r w:rsidR="00676519" w:rsidRPr="00676519">
        <w:rPr>
          <w:rFonts w:eastAsia="Times New Roman" w:cs="Times New Roman"/>
          <w:b/>
          <w:iCs/>
          <w:sz w:val="28"/>
          <w:szCs w:val="28"/>
        </w:rPr>
        <w:t xml:space="preserve">. </w:t>
      </w:r>
      <w:r w:rsidR="00077C6B">
        <w:rPr>
          <w:rFonts w:eastAsia="Times New Roman" w:cs="Times New Roman"/>
          <w:b/>
          <w:iCs/>
          <w:sz w:val="28"/>
          <w:szCs w:val="28"/>
        </w:rPr>
        <w:t>SỰ CẦN THIẾT BAN HÀNH</w:t>
      </w:r>
    </w:p>
    <w:p w:rsidR="007744E0" w:rsidRPr="007744E0" w:rsidRDefault="007744E0" w:rsidP="007744E0">
      <w:pPr>
        <w:shd w:val="clear" w:color="auto" w:fill="FFFFFF"/>
        <w:spacing w:before="120" w:after="0" w:line="240" w:lineRule="auto"/>
        <w:ind w:firstLine="709"/>
        <w:jc w:val="both"/>
        <w:rPr>
          <w:rFonts w:eastAsia="Times New Roman" w:cs="Times New Roman"/>
          <w:b/>
          <w:iCs/>
          <w:sz w:val="28"/>
          <w:szCs w:val="28"/>
        </w:rPr>
      </w:pPr>
      <w:r w:rsidRPr="007744E0">
        <w:rPr>
          <w:rFonts w:eastAsia="Times New Roman" w:cs="Times New Roman"/>
          <w:b/>
          <w:iCs/>
          <w:sz w:val="28"/>
          <w:szCs w:val="28"/>
        </w:rPr>
        <w:t>1. Cơ sở chính trị, pháp lý</w:t>
      </w:r>
    </w:p>
    <w:p w:rsidR="007744E0" w:rsidRPr="007744E0" w:rsidRDefault="007744E0" w:rsidP="007744E0">
      <w:pPr>
        <w:shd w:val="clear" w:color="auto" w:fill="FFFFFF"/>
        <w:spacing w:before="120" w:after="0" w:line="240" w:lineRule="auto"/>
        <w:ind w:firstLine="709"/>
        <w:jc w:val="both"/>
        <w:rPr>
          <w:rFonts w:eastAsia="Times New Roman" w:cs="Times New Roman"/>
          <w:iCs/>
          <w:sz w:val="28"/>
          <w:szCs w:val="28"/>
        </w:rPr>
      </w:pPr>
      <w:r w:rsidRPr="007744E0">
        <w:rPr>
          <w:rFonts w:eastAsia="Times New Roman" w:cs="Times New Roman"/>
          <w:iCs/>
          <w:sz w:val="28"/>
          <w:szCs w:val="28"/>
        </w:rPr>
        <w:t>Việc xây dựng Quyết định sửa đổi, bổ sung một số điều của Quyết định số 05/2017/QĐ-UBND ngày 17 tháng 02 năm 2017 của Ủy ban nhân dân tỉnh</w:t>
      </w:r>
      <w:r w:rsidRPr="007744E0">
        <w:rPr>
          <w:rFonts w:eastAsia="Times New Roman" w:cs="Times New Roman"/>
          <w:iCs/>
          <w:sz w:val="28"/>
          <w:szCs w:val="28"/>
          <w:lang w:val="nl-NL"/>
        </w:rPr>
        <w:t xml:space="preserve"> quy định về trợ giá và giá vé</w:t>
      </w:r>
      <w:r w:rsidRPr="007744E0">
        <w:rPr>
          <w:rFonts w:eastAsia="Times New Roman" w:cs="Times New Roman"/>
          <w:bCs/>
          <w:iCs/>
          <w:sz w:val="28"/>
          <w:szCs w:val="28"/>
          <w:lang w:val="nl-NL"/>
        </w:rPr>
        <w:t> </w:t>
      </w:r>
      <w:r w:rsidRPr="007744E0">
        <w:rPr>
          <w:rFonts w:eastAsia="Times New Roman" w:cs="Times New Roman"/>
          <w:iCs/>
          <w:sz w:val="28"/>
          <w:szCs w:val="28"/>
          <w:lang w:val="nl-NL"/>
        </w:rPr>
        <w:t xml:space="preserve">các tuyến xe buýt có trợ giá từ nguồn ngân sách Nhà nước trên địa bàn tỉnh Đồng Nai; </w:t>
      </w:r>
      <w:r w:rsidRPr="007744E0">
        <w:rPr>
          <w:rFonts w:eastAsia="Times New Roman" w:cs="Times New Roman"/>
          <w:iCs/>
          <w:sz w:val="28"/>
          <w:szCs w:val="28"/>
        </w:rPr>
        <w:t>Quyết định số 01/2022/QĐ-UBND ngày 06 tháng 01 năm 2022 của Ủy ban nhân dân tỉnh ban hành quy định t</w:t>
      </w:r>
      <w:r w:rsidRPr="007744E0">
        <w:rPr>
          <w:rFonts w:eastAsia="Times New Roman" w:cs="Times New Roman"/>
          <w:bCs/>
          <w:iCs/>
          <w:sz w:val="28"/>
          <w:szCs w:val="28"/>
        </w:rPr>
        <w:t>ổ chức, quản lý, khai thác hoạt động vận tải hành khách bằng xe buýt trên địa bàn tỉnh Đồng Nai</w:t>
      </w:r>
      <w:r w:rsidRPr="007744E0">
        <w:rPr>
          <w:rFonts w:eastAsia="Times New Roman" w:cs="Times New Roman"/>
          <w:iCs/>
          <w:sz w:val="28"/>
          <w:szCs w:val="28"/>
        </w:rPr>
        <w:t xml:space="preserve"> căn cứ theo quy định tại Luật ban hành văn bản quy phạm pháp luật năm 2025, cụ thể:</w:t>
      </w:r>
    </w:p>
    <w:p w:rsidR="007744E0" w:rsidRPr="007744E0" w:rsidRDefault="007744E0" w:rsidP="007744E0">
      <w:pPr>
        <w:shd w:val="clear" w:color="auto" w:fill="FFFFFF"/>
        <w:spacing w:before="120" w:after="0" w:line="240" w:lineRule="auto"/>
        <w:ind w:firstLine="709"/>
        <w:jc w:val="both"/>
        <w:rPr>
          <w:rFonts w:eastAsia="Times New Roman" w:cs="Times New Roman"/>
          <w:iCs/>
          <w:sz w:val="28"/>
          <w:szCs w:val="28"/>
        </w:rPr>
      </w:pPr>
      <w:r w:rsidRPr="007744E0">
        <w:rPr>
          <w:rFonts w:eastAsia="Times New Roman" w:cs="Times New Roman"/>
          <w:iCs/>
          <w:sz w:val="28"/>
          <w:szCs w:val="28"/>
        </w:rPr>
        <w:t xml:space="preserve">- Điều 8. </w:t>
      </w:r>
      <w:r w:rsidRPr="007744E0">
        <w:rPr>
          <w:rFonts w:eastAsia="Times New Roman" w:cs="Times New Roman"/>
          <w:bCs/>
          <w:iCs/>
          <w:sz w:val="28"/>
          <w:szCs w:val="28"/>
          <w:lang w:val="vi-VN"/>
        </w:rPr>
        <w:t>Sửa đổi, bổ sung, thay thế, bãi bỏ hoặc đình chỉ việc thi hành văn bản quy phạm pháp luật</w:t>
      </w:r>
      <w:r w:rsidRPr="007744E0">
        <w:rPr>
          <w:rFonts w:eastAsia="Times New Roman" w:cs="Times New Roman"/>
          <w:bCs/>
          <w:iCs/>
          <w:sz w:val="28"/>
          <w:szCs w:val="28"/>
        </w:rPr>
        <w:t>, tại khoản 1 quy định</w:t>
      </w:r>
      <w:r w:rsidRPr="007744E0">
        <w:rPr>
          <w:rFonts w:eastAsia="Times New Roman" w:cs="Times New Roman"/>
          <w:iCs/>
          <w:sz w:val="28"/>
          <w:szCs w:val="28"/>
        </w:rPr>
        <w:t>: “</w:t>
      </w:r>
      <w:r w:rsidRPr="007744E0">
        <w:rPr>
          <w:rFonts w:eastAsia="Times New Roman" w:cs="Times New Roman"/>
          <w:i/>
          <w:iCs/>
          <w:sz w:val="28"/>
          <w:szCs w:val="28"/>
          <w:lang w:val="vi-VN"/>
        </w:rPr>
        <w:t xml:space="preserve">1. </w:t>
      </w:r>
      <w:r w:rsidRPr="007744E0">
        <w:rPr>
          <w:rFonts w:eastAsia="Times New Roman" w:cs="Times New Roman"/>
          <w:i/>
          <w:iCs/>
          <w:sz w:val="28"/>
          <w:szCs w:val="28"/>
          <w:u w:val="single"/>
          <w:lang w:val="vi-VN"/>
        </w:rPr>
        <w:t>Văn bản quy phạm pháp luật chỉ được sửa đổi, bổ sung, thay thế bằng văn bản quy phạm pháp luật của chính cơ quan, người có thẩm quyền đã ban hành văn bản đó</w:t>
      </w:r>
      <w:r w:rsidRPr="007744E0">
        <w:rPr>
          <w:rFonts w:eastAsia="Times New Roman" w:cs="Times New Roman"/>
          <w:i/>
          <w:iCs/>
          <w:sz w:val="28"/>
          <w:szCs w:val="28"/>
          <w:lang w:val="vi-VN"/>
        </w:rPr>
        <w:t xml:space="preserve"> hoặc bị đình chỉ việc thi hành bằng văn bản của cơ quan, người có thẩm quyền,</w:t>
      </w:r>
      <w:r w:rsidRPr="007744E0">
        <w:rPr>
          <w:rFonts w:eastAsia="Times New Roman" w:cs="Times New Roman"/>
          <w:iCs/>
          <w:sz w:val="28"/>
          <w:szCs w:val="28"/>
          <w:lang w:val="vi-VN"/>
        </w:rPr>
        <w:t xml:space="preserve"> </w:t>
      </w:r>
      <w:r w:rsidRPr="007744E0">
        <w:rPr>
          <w:rFonts w:eastAsia="Times New Roman" w:cs="Times New Roman"/>
          <w:i/>
          <w:iCs/>
          <w:sz w:val="28"/>
          <w:szCs w:val="28"/>
          <w:lang w:val="vi-VN"/>
        </w:rPr>
        <w:t>, trừ trường hợp quy định tại điểm a và điểm b khoản 2 Điều 54 của Luật này hoặc luật, nghị quyết của Quốc hội có quy định khác.</w:t>
      </w:r>
      <w:r w:rsidRPr="007744E0">
        <w:rPr>
          <w:rFonts w:eastAsia="Times New Roman" w:cs="Times New Roman"/>
          <w:iCs/>
          <w:sz w:val="28"/>
          <w:szCs w:val="28"/>
        </w:rPr>
        <w:t xml:space="preserve">”; </w:t>
      </w:r>
    </w:p>
    <w:p w:rsidR="007744E0" w:rsidRPr="007744E0" w:rsidRDefault="007744E0" w:rsidP="001257F7">
      <w:pPr>
        <w:shd w:val="clear" w:color="auto" w:fill="FFFFFF"/>
        <w:spacing w:before="120" w:after="0" w:line="240" w:lineRule="auto"/>
        <w:ind w:firstLine="709"/>
        <w:jc w:val="both"/>
        <w:rPr>
          <w:rFonts w:eastAsia="Times New Roman" w:cs="Times New Roman"/>
          <w:iCs/>
          <w:sz w:val="28"/>
          <w:szCs w:val="28"/>
        </w:rPr>
      </w:pPr>
      <w:r>
        <w:rPr>
          <w:rFonts w:eastAsia="Times New Roman" w:cs="Times New Roman"/>
          <w:iCs/>
          <w:sz w:val="28"/>
          <w:szCs w:val="28"/>
        </w:rPr>
        <w:lastRenderedPageBreak/>
        <w:t xml:space="preserve">Chủ tịch Ủy ban nhân dân tỉnh chấp thuận </w:t>
      </w:r>
      <w:r w:rsidRPr="007744E0">
        <w:rPr>
          <w:rFonts w:eastAsia="Times New Roman" w:cs="Times New Roman"/>
          <w:iCs/>
          <w:sz w:val="28"/>
          <w:szCs w:val="28"/>
          <w:lang w:val="vi-VN"/>
        </w:rPr>
        <w:t>việc áp dụng trình tự, thủ tục rút gọn trong xây dựng, ban hành quyết định của Ủy ban nhân</w:t>
      </w:r>
      <w:r w:rsidRPr="007744E0">
        <w:rPr>
          <w:rFonts w:eastAsia="Times New Roman" w:cs="Times New Roman"/>
          <w:b/>
          <w:iCs/>
          <w:sz w:val="28"/>
          <w:szCs w:val="28"/>
          <w:lang w:val="vi-VN"/>
        </w:rPr>
        <w:t xml:space="preserve"> </w:t>
      </w:r>
      <w:r w:rsidRPr="007744E0">
        <w:rPr>
          <w:rFonts w:eastAsia="Times New Roman" w:cs="Times New Roman"/>
          <w:iCs/>
          <w:sz w:val="28"/>
          <w:szCs w:val="28"/>
          <w:lang w:val="vi-VN"/>
        </w:rPr>
        <w:t>dân</w:t>
      </w:r>
      <w:r>
        <w:rPr>
          <w:rFonts w:eastAsia="Times New Roman" w:cs="Times New Roman"/>
          <w:iCs/>
          <w:sz w:val="28"/>
          <w:szCs w:val="28"/>
        </w:rPr>
        <w:t xml:space="preserve"> tại Văn bản số 6950/UBND-KTNS ngày 04 tháng 6 năm 2025 về việc xây dựng</w:t>
      </w:r>
      <w:r w:rsidRPr="007744E0">
        <w:rPr>
          <w:rFonts w:eastAsia="Times New Roman" w:cs="Times New Roman"/>
          <w:iCs/>
          <w:sz w:val="28"/>
          <w:szCs w:val="28"/>
        </w:rPr>
        <w:t xml:space="preserve"> Quyết định sửa đổi, bổ sung một số điều của Quyết định số 05/2017/QĐ-UBND ngày 17</w:t>
      </w:r>
      <w:r w:rsidR="00233966">
        <w:rPr>
          <w:rFonts w:eastAsia="Times New Roman" w:cs="Times New Roman"/>
          <w:iCs/>
          <w:sz w:val="28"/>
          <w:szCs w:val="28"/>
        </w:rPr>
        <w:t xml:space="preserve"> tháng </w:t>
      </w:r>
      <w:r w:rsidRPr="007744E0">
        <w:rPr>
          <w:rFonts w:eastAsia="Times New Roman" w:cs="Times New Roman"/>
          <w:iCs/>
          <w:sz w:val="28"/>
          <w:szCs w:val="28"/>
        </w:rPr>
        <w:t>02</w:t>
      </w:r>
      <w:r w:rsidR="00233966">
        <w:rPr>
          <w:rFonts w:eastAsia="Times New Roman" w:cs="Times New Roman"/>
          <w:iCs/>
          <w:sz w:val="28"/>
          <w:szCs w:val="28"/>
        </w:rPr>
        <w:t xml:space="preserve"> năm </w:t>
      </w:r>
      <w:r w:rsidRPr="007744E0">
        <w:rPr>
          <w:rFonts w:eastAsia="Times New Roman" w:cs="Times New Roman"/>
          <w:iCs/>
          <w:sz w:val="28"/>
          <w:szCs w:val="28"/>
        </w:rPr>
        <w:t xml:space="preserve">2017 và Quyết </w:t>
      </w:r>
      <w:r w:rsidR="00233966">
        <w:rPr>
          <w:rFonts w:eastAsia="Times New Roman" w:cs="Times New Roman"/>
          <w:iCs/>
          <w:sz w:val="28"/>
          <w:szCs w:val="28"/>
        </w:rPr>
        <w:t xml:space="preserve">định số 01/2022/QĐ-UBND ngày 06 tháng </w:t>
      </w:r>
      <w:r w:rsidRPr="007744E0">
        <w:rPr>
          <w:rFonts w:eastAsia="Times New Roman" w:cs="Times New Roman"/>
          <w:iCs/>
          <w:sz w:val="28"/>
          <w:szCs w:val="28"/>
        </w:rPr>
        <w:t>01</w:t>
      </w:r>
      <w:r w:rsidR="00233966">
        <w:rPr>
          <w:rFonts w:eastAsia="Times New Roman" w:cs="Times New Roman"/>
          <w:iCs/>
          <w:sz w:val="28"/>
          <w:szCs w:val="28"/>
        </w:rPr>
        <w:t xml:space="preserve"> năm </w:t>
      </w:r>
      <w:r w:rsidRPr="007744E0">
        <w:rPr>
          <w:rFonts w:eastAsia="Times New Roman" w:cs="Times New Roman"/>
          <w:iCs/>
          <w:sz w:val="28"/>
          <w:szCs w:val="28"/>
        </w:rPr>
        <w:t xml:space="preserve">2022 của </w:t>
      </w:r>
      <w:r w:rsidR="00493CBE" w:rsidRPr="00493CBE">
        <w:rPr>
          <w:rFonts w:eastAsia="Times New Roman" w:cs="Times New Roman"/>
          <w:iCs/>
          <w:sz w:val="28"/>
          <w:szCs w:val="28"/>
        </w:rPr>
        <w:t xml:space="preserve">Ủy ban nhân dân tỉnh </w:t>
      </w:r>
      <w:r w:rsidRPr="007744E0">
        <w:rPr>
          <w:rFonts w:eastAsia="Times New Roman" w:cs="Times New Roman"/>
          <w:iCs/>
          <w:sz w:val="28"/>
          <w:szCs w:val="28"/>
        </w:rPr>
        <w:t>theo trình tự, thủ tục rút gọn</w:t>
      </w:r>
      <w:r>
        <w:rPr>
          <w:rFonts w:eastAsia="Times New Roman" w:cs="Times New Roman"/>
          <w:iCs/>
          <w:sz w:val="28"/>
          <w:szCs w:val="28"/>
        </w:rPr>
        <w:t>.</w:t>
      </w:r>
    </w:p>
    <w:p w:rsidR="007744E0" w:rsidRPr="007744E0" w:rsidRDefault="007744E0" w:rsidP="001257F7">
      <w:pPr>
        <w:shd w:val="clear" w:color="auto" w:fill="FFFFFF"/>
        <w:spacing w:before="120" w:after="0" w:line="240" w:lineRule="auto"/>
        <w:ind w:firstLine="709"/>
        <w:jc w:val="both"/>
        <w:rPr>
          <w:rFonts w:eastAsia="Times New Roman" w:cs="Times New Roman"/>
          <w:b/>
          <w:iCs/>
          <w:sz w:val="28"/>
          <w:szCs w:val="28"/>
        </w:rPr>
      </w:pPr>
      <w:r w:rsidRPr="007744E0">
        <w:rPr>
          <w:rFonts w:eastAsia="Times New Roman" w:cs="Times New Roman"/>
          <w:b/>
          <w:iCs/>
          <w:sz w:val="28"/>
          <w:szCs w:val="28"/>
        </w:rPr>
        <w:t>2. Cơ sở thực tiễn</w:t>
      </w:r>
    </w:p>
    <w:p w:rsidR="00551223" w:rsidRDefault="00E86BF6" w:rsidP="001257F7">
      <w:pPr>
        <w:shd w:val="clear" w:color="auto" w:fill="FFFFFF"/>
        <w:spacing w:before="120" w:after="0" w:line="240" w:lineRule="auto"/>
        <w:ind w:firstLine="709"/>
        <w:jc w:val="both"/>
        <w:rPr>
          <w:rFonts w:eastAsia="Times New Roman" w:cs="Times New Roman"/>
          <w:iCs/>
          <w:sz w:val="28"/>
          <w:szCs w:val="28"/>
        </w:rPr>
      </w:pPr>
      <w:r>
        <w:rPr>
          <w:rFonts w:eastAsia="Times New Roman" w:cs="Times New Roman"/>
          <w:iCs/>
          <w:sz w:val="28"/>
          <w:szCs w:val="28"/>
        </w:rPr>
        <w:t>Thực hiện Văn</w:t>
      </w:r>
      <w:r w:rsidR="007744E0">
        <w:rPr>
          <w:rFonts w:eastAsia="Times New Roman" w:cs="Times New Roman"/>
          <w:iCs/>
          <w:sz w:val="28"/>
          <w:szCs w:val="28"/>
        </w:rPr>
        <w:t xml:space="preserve"> bản số 14639/UBND-KTNS ngày 27 tháng </w:t>
      </w:r>
      <w:r>
        <w:rPr>
          <w:rFonts w:eastAsia="Times New Roman" w:cs="Times New Roman"/>
          <w:iCs/>
          <w:sz w:val="28"/>
          <w:szCs w:val="28"/>
        </w:rPr>
        <w:t>11</w:t>
      </w:r>
      <w:r w:rsidR="007744E0">
        <w:rPr>
          <w:rFonts w:eastAsia="Times New Roman" w:cs="Times New Roman"/>
          <w:iCs/>
          <w:sz w:val="28"/>
          <w:szCs w:val="28"/>
        </w:rPr>
        <w:t xml:space="preserve"> năm </w:t>
      </w:r>
      <w:r>
        <w:rPr>
          <w:rFonts w:eastAsia="Times New Roman" w:cs="Times New Roman"/>
          <w:iCs/>
          <w:sz w:val="28"/>
          <w:szCs w:val="28"/>
        </w:rPr>
        <w:t xml:space="preserve">2024 của </w:t>
      </w:r>
      <w:r w:rsidR="00BB3B0B" w:rsidRPr="00BB3B0B">
        <w:rPr>
          <w:rFonts w:eastAsia="Times New Roman" w:cs="Times New Roman"/>
          <w:iCs/>
          <w:sz w:val="28"/>
          <w:szCs w:val="28"/>
        </w:rPr>
        <w:t>Ủy ban nhân dân</w:t>
      </w:r>
      <w:r>
        <w:rPr>
          <w:rFonts w:eastAsia="Times New Roman" w:cs="Times New Roman"/>
          <w:iCs/>
          <w:sz w:val="28"/>
          <w:szCs w:val="28"/>
        </w:rPr>
        <w:t xml:space="preserve"> tỉnh về việc bổ sung dự toán năm 2024 và bố trí dự toán năm 2025 của kinh phí trợ giá xe buýt.</w:t>
      </w:r>
      <w:r w:rsidR="00551223">
        <w:rPr>
          <w:rFonts w:eastAsia="Times New Roman" w:cs="Times New Roman"/>
          <w:iCs/>
          <w:sz w:val="28"/>
          <w:szCs w:val="28"/>
        </w:rPr>
        <w:t xml:space="preserve"> Theo đó,</w:t>
      </w:r>
      <w:r w:rsidR="00551223" w:rsidRPr="00551223">
        <w:rPr>
          <w:rFonts w:eastAsia="Times New Roman" w:cs="Times New Roman"/>
          <w:color w:val="000000"/>
          <w:sz w:val="28"/>
          <w:szCs w:val="28"/>
        </w:rPr>
        <w:t xml:space="preserve"> </w:t>
      </w:r>
      <w:r w:rsidR="00551223" w:rsidRPr="00551223">
        <w:rPr>
          <w:rFonts w:eastAsia="Times New Roman" w:cs="Times New Roman"/>
          <w:iCs/>
          <w:sz w:val="28"/>
          <w:szCs w:val="28"/>
        </w:rPr>
        <w:t xml:space="preserve">từ năm 2025 Trung tâm Quản lý điều hành </w:t>
      </w:r>
      <w:r w:rsidR="00551223">
        <w:rPr>
          <w:rFonts w:eastAsia="Times New Roman" w:cs="Times New Roman"/>
          <w:iCs/>
          <w:sz w:val="28"/>
          <w:szCs w:val="28"/>
        </w:rPr>
        <w:t>vận tải hành khách công cộng</w:t>
      </w:r>
      <w:r w:rsidR="00551223" w:rsidRPr="00551223">
        <w:rPr>
          <w:rFonts w:eastAsia="Times New Roman" w:cs="Times New Roman"/>
          <w:iCs/>
          <w:sz w:val="28"/>
          <w:szCs w:val="28"/>
        </w:rPr>
        <w:t xml:space="preserve"> được giao dự toán kinh phí trợ</w:t>
      </w:r>
      <w:r w:rsidR="00551223">
        <w:rPr>
          <w:rFonts w:eastAsia="Times New Roman" w:cs="Times New Roman"/>
          <w:iCs/>
          <w:sz w:val="28"/>
          <w:szCs w:val="28"/>
        </w:rPr>
        <w:t xml:space="preserve"> giá xe buýt</w:t>
      </w:r>
      <w:r w:rsidR="00135DF1">
        <w:rPr>
          <w:rFonts w:eastAsia="Times New Roman" w:cs="Times New Roman"/>
          <w:iCs/>
          <w:sz w:val="28"/>
          <w:szCs w:val="28"/>
        </w:rPr>
        <w:t>,</w:t>
      </w:r>
      <w:r w:rsidR="00551223" w:rsidRPr="00551223">
        <w:rPr>
          <w:rFonts w:eastAsia="Times New Roman" w:cs="Times New Roman"/>
          <w:color w:val="000000"/>
          <w:sz w:val="28"/>
          <w:szCs w:val="28"/>
        </w:rPr>
        <w:t xml:space="preserve"> </w:t>
      </w:r>
      <w:r w:rsidR="00135DF1">
        <w:rPr>
          <w:rFonts w:eastAsia="Times New Roman" w:cs="Times New Roman"/>
          <w:color w:val="000000"/>
          <w:sz w:val="28"/>
          <w:szCs w:val="28"/>
        </w:rPr>
        <w:t>t</w:t>
      </w:r>
      <w:r w:rsidR="00551223" w:rsidRPr="00551223">
        <w:rPr>
          <w:rFonts w:eastAsia="Times New Roman" w:cs="Times New Roman"/>
          <w:iCs/>
          <w:sz w:val="28"/>
          <w:szCs w:val="28"/>
        </w:rPr>
        <w:t xml:space="preserve">uy nhiên </w:t>
      </w:r>
      <w:r w:rsidR="00551223">
        <w:rPr>
          <w:rFonts w:eastAsia="Times New Roman" w:cs="Times New Roman"/>
          <w:iCs/>
          <w:sz w:val="28"/>
          <w:szCs w:val="28"/>
        </w:rPr>
        <w:t xml:space="preserve">trong quá trình triển khai </w:t>
      </w:r>
      <w:r w:rsidR="006B0835">
        <w:rPr>
          <w:rFonts w:eastAsia="Times New Roman" w:cs="Times New Roman"/>
          <w:iCs/>
          <w:sz w:val="28"/>
          <w:szCs w:val="28"/>
        </w:rPr>
        <w:t xml:space="preserve">thanh quyết toán trợ giá </w:t>
      </w:r>
      <w:r w:rsidR="00676519">
        <w:rPr>
          <w:rFonts w:eastAsia="Times New Roman" w:cs="Times New Roman"/>
          <w:iCs/>
          <w:sz w:val="28"/>
          <w:szCs w:val="28"/>
        </w:rPr>
        <w:t xml:space="preserve">cho </w:t>
      </w:r>
      <w:r w:rsidR="00135DF1">
        <w:rPr>
          <w:rFonts w:eastAsia="Times New Roman" w:cs="Times New Roman"/>
          <w:iCs/>
          <w:sz w:val="28"/>
          <w:szCs w:val="28"/>
        </w:rPr>
        <w:t xml:space="preserve">đơn vị </w:t>
      </w:r>
      <w:r w:rsidR="00676519">
        <w:rPr>
          <w:rFonts w:eastAsia="Times New Roman" w:cs="Times New Roman"/>
          <w:iCs/>
          <w:sz w:val="28"/>
          <w:szCs w:val="28"/>
        </w:rPr>
        <w:t xml:space="preserve">vận tải </w:t>
      </w:r>
      <w:r w:rsidR="00551223">
        <w:rPr>
          <w:rFonts w:eastAsia="Times New Roman" w:cs="Times New Roman"/>
          <w:iCs/>
          <w:sz w:val="28"/>
          <w:szCs w:val="28"/>
        </w:rPr>
        <w:t xml:space="preserve">đã </w:t>
      </w:r>
      <w:r w:rsidR="00551223" w:rsidRPr="00551223">
        <w:rPr>
          <w:rFonts w:eastAsia="Times New Roman" w:cs="Times New Roman"/>
          <w:iCs/>
          <w:sz w:val="28"/>
          <w:szCs w:val="28"/>
        </w:rPr>
        <w:t>gặp các vướng mắc về quy trình, thủ tục pháp lý liên quan</w:t>
      </w:r>
      <w:r w:rsidR="00551223">
        <w:rPr>
          <w:rFonts w:eastAsia="Times New Roman" w:cs="Times New Roman"/>
          <w:iCs/>
          <w:sz w:val="28"/>
          <w:szCs w:val="28"/>
        </w:rPr>
        <w:t>.</w:t>
      </w:r>
    </w:p>
    <w:p w:rsidR="00551223" w:rsidRDefault="00551223" w:rsidP="001257F7">
      <w:pPr>
        <w:shd w:val="clear" w:color="auto" w:fill="FFFFFF"/>
        <w:spacing w:before="120" w:after="0" w:line="240" w:lineRule="auto"/>
        <w:ind w:firstLine="709"/>
        <w:jc w:val="both"/>
        <w:rPr>
          <w:rFonts w:eastAsia="Times New Roman" w:cs="Times New Roman"/>
          <w:iCs/>
          <w:sz w:val="28"/>
          <w:szCs w:val="28"/>
        </w:rPr>
      </w:pPr>
      <w:r>
        <w:rPr>
          <w:rFonts w:eastAsia="Times New Roman" w:cs="Times New Roman"/>
          <w:iCs/>
          <w:sz w:val="28"/>
          <w:szCs w:val="28"/>
        </w:rPr>
        <w:t>Ngày 25</w:t>
      </w:r>
      <w:r w:rsidR="007744E0">
        <w:rPr>
          <w:rFonts w:eastAsia="Times New Roman" w:cs="Times New Roman"/>
          <w:iCs/>
          <w:sz w:val="28"/>
          <w:szCs w:val="28"/>
        </w:rPr>
        <w:t xml:space="preserve"> tháng </w:t>
      </w:r>
      <w:r>
        <w:rPr>
          <w:rFonts w:eastAsia="Times New Roman" w:cs="Times New Roman"/>
          <w:iCs/>
          <w:sz w:val="28"/>
          <w:szCs w:val="28"/>
        </w:rPr>
        <w:t>4</w:t>
      </w:r>
      <w:r w:rsidR="007744E0">
        <w:rPr>
          <w:rFonts w:eastAsia="Times New Roman" w:cs="Times New Roman"/>
          <w:iCs/>
          <w:sz w:val="28"/>
          <w:szCs w:val="28"/>
        </w:rPr>
        <w:t xml:space="preserve"> năm </w:t>
      </w:r>
      <w:r>
        <w:rPr>
          <w:rFonts w:eastAsia="Times New Roman" w:cs="Times New Roman"/>
          <w:iCs/>
          <w:sz w:val="28"/>
          <w:szCs w:val="28"/>
        </w:rPr>
        <w:t>2025</w:t>
      </w:r>
      <w:r w:rsidR="003246A9">
        <w:rPr>
          <w:rFonts w:eastAsia="Times New Roman" w:cs="Times New Roman"/>
          <w:iCs/>
          <w:sz w:val="28"/>
          <w:szCs w:val="28"/>
        </w:rPr>
        <w:t>,</w:t>
      </w:r>
      <w:r>
        <w:rPr>
          <w:rFonts w:eastAsia="Times New Roman" w:cs="Times New Roman"/>
          <w:iCs/>
          <w:sz w:val="28"/>
          <w:szCs w:val="28"/>
        </w:rPr>
        <w:t xml:space="preserve"> Sở Xây dựng đã chủ trì, tổ chức cuộc họp cùng Sở Tài chính, Sở Tư pháp, Kho bạc nhà nước khu vực XV</w:t>
      </w:r>
      <w:r w:rsidR="00676519">
        <w:rPr>
          <w:rFonts w:eastAsia="Times New Roman" w:cs="Times New Roman"/>
          <w:iCs/>
          <w:sz w:val="28"/>
          <w:szCs w:val="28"/>
        </w:rPr>
        <w:t xml:space="preserve"> và</w:t>
      </w:r>
      <w:r>
        <w:rPr>
          <w:rFonts w:eastAsia="Times New Roman" w:cs="Times New Roman"/>
          <w:iCs/>
          <w:sz w:val="28"/>
          <w:szCs w:val="28"/>
        </w:rPr>
        <w:t xml:space="preserve"> </w:t>
      </w:r>
      <w:r w:rsidRPr="00551223">
        <w:rPr>
          <w:rFonts w:eastAsia="Times New Roman" w:cs="Times New Roman"/>
          <w:iCs/>
          <w:sz w:val="28"/>
          <w:szCs w:val="28"/>
        </w:rPr>
        <w:t>Trung tâm Quản lý điều hành vận tải hành khách công cộng</w:t>
      </w:r>
      <w:r w:rsidRPr="00551223">
        <w:rPr>
          <w:rFonts w:eastAsia="SimSun" w:cs="Times New Roman"/>
          <w:b/>
          <w:color w:val="000000"/>
          <w:sz w:val="28"/>
          <w:szCs w:val="26"/>
        </w:rPr>
        <w:t xml:space="preserve"> </w:t>
      </w:r>
      <w:r w:rsidR="00676519" w:rsidRPr="00676519">
        <w:rPr>
          <w:rFonts w:eastAsia="SimSun" w:cs="Times New Roman"/>
          <w:color w:val="000000"/>
          <w:sz w:val="28"/>
          <w:szCs w:val="26"/>
        </w:rPr>
        <w:t>để xem xét</w:t>
      </w:r>
      <w:r w:rsidR="00676519">
        <w:rPr>
          <w:rFonts w:eastAsia="SimSun" w:cs="Times New Roman"/>
          <w:b/>
          <w:color w:val="000000"/>
          <w:sz w:val="28"/>
          <w:szCs w:val="26"/>
        </w:rPr>
        <w:t xml:space="preserve"> </w:t>
      </w:r>
      <w:r w:rsidRPr="00551223">
        <w:rPr>
          <w:rFonts w:eastAsia="Times New Roman" w:cs="Times New Roman"/>
          <w:iCs/>
          <w:sz w:val="28"/>
          <w:szCs w:val="28"/>
        </w:rPr>
        <w:t xml:space="preserve">về công tác thanh toán trợ giá hoạt động </w:t>
      </w:r>
      <w:r w:rsidR="0070578F" w:rsidRPr="0070578F">
        <w:rPr>
          <w:rFonts w:eastAsia="Times New Roman" w:cs="Times New Roman"/>
          <w:iCs/>
          <w:sz w:val="28"/>
          <w:szCs w:val="28"/>
        </w:rPr>
        <w:t>vận tải hành khách công cộng</w:t>
      </w:r>
      <w:r w:rsidRPr="00551223">
        <w:rPr>
          <w:rFonts w:eastAsia="Times New Roman" w:cs="Times New Roman"/>
          <w:iCs/>
          <w:sz w:val="28"/>
          <w:szCs w:val="28"/>
        </w:rPr>
        <w:t xml:space="preserve"> bằng xe buýt trên địa bàn tỉnh</w:t>
      </w:r>
      <w:r>
        <w:rPr>
          <w:rFonts w:eastAsia="Times New Roman" w:cs="Times New Roman"/>
          <w:iCs/>
          <w:sz w:val="28"/>
          <w:szCs w:val="28"/>
        </w:rPr>
        <w:t xml:space="preserve"> </w:t>
      </w:r>
      <w:r w:rsidR="00676519">
        <w:rPr>
          <w:rFonts w:eastAsia="Times New Roman" w:cs="Times New Roman"/>
          <w:iCs/>
          <w:sz w:val="28"/>
          <w:szCs w:val="28"/>
        </w:rPr>
        <w:t>(</w:t>
      </w:r>
      <w:r>
        <w:rPr>
          <w:rFonts w:eastAsia="Times New Roman" w:cs="Times New Roman"/>
          <w:iCs/>
          <w:sz w:val="28"/>
          <w:szCs w:val="28"/>
        </w:rPr>
        <w:t>kết luận cuộc họp tại Thông bá</w:t>
      </w:r>
      <w:r w:rsidR="00676519">
        <w:rPr>
          <w:rFonts w:eastAsia="Times New Roman" w:cs="Times New Roman"/>
          <w:iCs/>
          <w:sz w:val="28"/>
          <w:szCs w:val="28"/>
        </w:rPr>
        <w:t>o số 100/TB-SoXD ngày 05</w:t>
      </w:r>
      <w:r w:rsidR="00BB3B0B">
        <w:rPr>
          <w:rFonts w:eastAsia="Times New Roman" w:cs="Times New Roman"/>
          <w:iCs/>
          <w:sz w:val="28"/>
          <w:szCs w:val="28"/>
        </w:rPr>
        <w:t xml:space="preserve"> tháng </w:t>
      </w:r>
      <w:r w:rsidR="00676519">
        <w:rPr>
          <w:rFonts w:eastAsia="Times New Roman" w:cs="Times New Roman"/>
          <w:iCs/>
          <w:sz w:val="28"/>
          <w:szCs w:val="28"/>
        </w:rPr>
        <w:t>5</w:t>
      </w:r>
      <w:r w:rsidR="00BB3B0B">
        <w:rPr>
          <w:rFonts w:eastAsia="Times New Roman" w:cs="Times New Roman"/>
          <w:iCs/>
          <w:sz w:val="28"/>
          <w:szCs w:val="28"/>
        </w:rPr>
        <w:t xml:space="preserve"> năm </w:t>
      </w:r>
      <w:r w:rsidR="00676519">
        <w:rPr>
          <w:rFonts w:eastAsia="Times New Roman" w:cs="Times New Roman"/>
          <w:iCs/>
          <w:sz w:val="28"/>
          <w:szCs w:val="28"/>
        </w:rPr>
        <w:t>2025).</w:t>
      </w:r>
      <w:r>
        <w:rPr>
          <w:rFonts w:eastAsia="Times New Roman" w:cs="Times New Roman"/>
          <w:iCs/>
          <w:sz w:val="28"/>
          <w:szCs w:val="28"/>
        </w:rPr>
        <w:t xml:space="preserve"> Tại cuộc họp, các đơn vị thống nhất </w:t>
      </w:r>
      <w:r w:rsidRPr="00551223">
        <w:rPr>
          <w:rFonts w:eastAsia="Times New Roman" w:cs="Times New Roman"/>
          <w:iCs/>
          <w:sz w:val="28"/>
          <w:szCs w:val="28"/>
        </w:rPr>
        <w:t xml:space="preserve">việc thanh quyết toán kinh phí </w:t>
      </w:r>
      <w:r>
        <w:rPr>
          <w:rFonts w:eastAsia="Times New Roman" w:cs="Times New Roman"/>
          <w:iCs/>
          <w:sz w:val="28"/>
          <w:szCs w:val="28"/>
        </w:rPr>
        <w:t xml:space="preserve">trợ giá </w:t>
      </w:r>
      <w:r w:rsidRPr="00551223">
        <w:rPr>
          <w:rFonts w:eastAsia="Times New Roman" w:cs="Times New Roman"/>
          <w:iCs/>
          <w:sz w:val="28"/>
          <w:szCs w:val="28"/>
        </w:rPr>
        <w:t xml:space="preserve">của Trung tâm Quản lý điều hành vận tải hành khách công cộng còn vướng mắc do chưa phù hợp với quy định về phân công đơn vị thực hiện nhiệm vụ thanh, quyết toán trợ giá tại Quyết định số 05/2017/QĐ-UBND và Quyết định số 01/2022/QĐ-UBND của </w:t>
      </w:r>
      <w:r w:rsidR="00BB3B0B">
        <w:rPr>
          <w:rFonts w:eastAsia="Times New Roman" w:cs="Times New Roman"/>
          <w:iCs/>
          <w:sz w:val="28"/>
          <w:szCs w:val="28"/>
        </w:rPr>
        <w:t>Ủy ban nhân dân</w:t>
      </w:r>
      <w:r w:rsidRPr="00551223">
        <w:rPr>
          <w:rFonts w:eastAsia="Times New Roman" w:cs="Times New Roman"/>
          <w:iCs/>
          <w:sz w:val="28"/>
          <w:szCs w:val="28"/>
        </w:rPr>
        <w:t xml:space="preserve"> tỉnh.</w:t>
      </w:r>
      <w:r>
        <w:rPr>
          <w:rFonts w:eastAsia="Times New Roman" w:cs="Times New Roman"/>
          <w:iCs/>
          <w:sz w:val="28"/>
          <w:szCs w:val="28"/>
        </w:rPr>
        <w:t xml:space="preserve"> </w:t>
      </w:r>
      <w:r w:rsidR="00233966" w:rsidRPr="00233966">
        <w:rPr>
          <w:rFonts w:eastAsia="Times New Roman" w:cs="Times New Roman"/>
          <w:iCs/>
          <w:sz w:val="28"/>
          <w:szCs w:val="28"/>
        </w:rPr>
        <w:t>Do đó, các đơn vị thống nhất đề nghị rà soát tham mưu Ủy ban nhân dân tỉnh điều chỉnh Quyết định số 05/2017/QĐ-UBND và Quyết định số 01/2022/QĐ-UBND</w:t>
      </w:r>
      <w:r w:rsidR="00233966">
        <w:rPr>
          <w:rFonts w:eastAsia="Times New Roman" w:cs="Times New Roman"/>
          <w:iCs/>
          <w:sz w:val="28"/>
          <w:szCs w:val="28"/>
        </w:rPr>
        <w:t>,</w:t>
      </w:r>
      <w:r w:rsidR="00233966" w:rsidRPr="00233966">
        <w:rPr>
          <w:rFonts w:eastAsia="Times New Roman" w:cs="Times New Roman"/>
          <w:iCs/>
          <w:sz w:val="28"/>
          <w:szCs w:val="28"/>
        </w:rPr>
        <w:t xml:space="preserve"> </w:t>
      </w:r>
      <w:r w:rsidR="00233966">
        <w:rPr>
          <w:rFonts w:eastAsia="Times New Roman" w:cs="Times New Roman"/>
          <w:iCs/>
          <w:sz w:val="28"/>
          <w:szCs w:val="28"/>
        </w:rPr>
        <w:t>c</w:t>
      </w:r>
      <w:r>
        <w:rPr>
          <w:rFonts w:eastAsia="Times New Roman" w:cs="Times New Roman"/>
          <w:iCs/>
          <w:sz w:val="28"/>
          <w:szCs w:val="28"/>
        </w:rPr>
        <w:t>ụ thể:</w:t>
      </w:r>
    </w:p>
    <w:p w:rsidR="00216E3A" w:rsidRDefault="00216E3A" w:rsidP="001257F7">
      <w:pPr>
        <w:shd w:val="clear" w:color="auto" w:fill="FFFFFF"/>
        <w:spacing w:before="120" w:after="0" w:line="240" w:lineRule="auto"/>
        <w:ind w:firstLine="709"/>
        <w:jc w:val="both"/>
        <w:rPr>
          <w:rFonts w:eastAsia="Times New Roman" w:cs="Times New Roman"/>
          <w:iCs/>
          <w:sz w:val="28"/>
          <w:szCs w:val="28"/>
        </w:rPr>
      </w:pPr>
      <w:r>
        <w:rPr>
          <w:rFonts w:eastAsia="Times New Roman" w:cs="Times New Roman"/>
          <w:iCs/>
          <w:sz w:val="28"/>
          <w:szCs w:val="28"/>
        </w:rPr>
        <w:t>-</w:t>
      </w:r>
      <w:r w:rsidRPr="00551223">
        <w:rPr>
          <w:rFonts w:eastAsia="Times New Roman" w:cs="Times New Roman"/>
          <w:iCs/>
          <w:sz w:val="28"/>
          <w:szCs w:val="28"/>
        </w:rPr>
        <w:t xml:space="preserve"> </w:t>
      </w:r>
      <w:r>
        <w:rPr>
          <w:rFonts w:eastAsia="Times New Roman" w:cs="Times New Roman"/>
          <w:iCs/>
          <w:sz w:val="28"/>
          <w:szCs w:val="28"/>
        </w:rPr>
        <w:t>Tại k</w:t>
      </w:r>
      <w:r w:rsidRPr="00551223">
        <w:rPr>
          <w:rFonts w:eastAsia="Times New Roman" w:cs="Times New Roman"/>
          <w:iCs/>
          <w:sz w:val="28"/>
          <w:szCs w:val="28"/>
        </w:rPr>
        <w:t>hoản 3 Điều 3 Quyết định số 05/2017/QĐ-UBND</w:t>
      </w:r>
      <w:r>
        <w:rPr>
          <w:rFonts w:eastAsia="Times New Roman" w:cs="Times New Roman"/>
          <w:iCs/>
          <w:sz w:val="28"/>
          <w:szCs w:val="28"/>
          <w:lang w:val="nl-NL"/>
        </w:rPr>
        <w:t>,</w:t>
      </w:r>
      <w:r w:rsidRPr="00135DF1">
        <w:rPr>
          <w:rFonts w:eastAsia="Times New Roman" w:cs="Times New Roman"/>
          <w:iCs/>
          <w:sz w:val="28"/>
          <w:szCs w:val="28"/>
        </w:rPr>
        <w:t xml:space="preserve"> </w:t>
      </w:r>
      <w:r w:rsidRPr="00551223">
        <w:rPr>
          <w:rFonts w:eastAsia="Times New Roman" w:cs="Times New Roman"/>
          <w:iCs/>
          <w:sz w:val="28"/>
          <w:szCs w:val="28"/>
        </w:rPr>
        <w:t>quy định:</w:t>
      </w:r>
    </w:p>
    <w:p w:rsidR="00216E3A" w:rsidRDefault="00216E3A" w:rsidP="001257F7">
      <w:pPr>
        <w:shd w:val="clear" w:color="auto" w:fill="FFFFFF"/>
        <w:spacing w:before="120" w:after="0" w:line="240" w:lineRule="auto"/>
        <w:ind w:firstLine="709"/>
        <w:jc w:val="both"/>
        <w:rPr>
          <w:rFonts w:eastAsia="Times New Roman" w:cs="Times New Roman"/>
          <w:i/>
          <w:iCs/>
          <w:sz w:val="28"/>
          <w:szCs w:val="28"/>
        </w:rPr>
      </w:pPr>
      <w:r w:rsidRPr="00551223">
        <w:rPr>
          <w:rFonts w:eastAsia="Times New Roman" w:cs="Times New Roman"/>
          <w:i/>
          <w:iCs/>
          <w:sz w:val="28"/>
          <w:szCs w:val="28"/>
        </w:rPr>
        <w:t>“3. Sở Tài chính chủ trì, phối hợp với Sở Kế hoạch và Đầu tư cùng các sở, ngành liên quan:</w:t>
      </w:r>
    </w:p>
    <w:p w:rsidR="00216E3A" w:rsidRDefault="00216E3A" w:rsidP="001257F7">
      <w:pPr>
        <w:shd w:val="clear" w:color="auto" w:fill="FFFFFF"/>
        <w:spacing w:before="120" w:after="0" w:line="240" w:lineRule="auto"/>
        <w:ind w:firstLine="709"/>
        <w:jc w:val="both"/>
        <w:rPr>
          <w:rFonts w:eastAsia="Times New Roman" w:cs="Times New Roman"/>
          <w:i/>
          <w:iCs/>
          <w:sz w:val="28"/>
          <w:szCs w:val="28"/>
        </w:rPr>
      </w:pPr>
      <w:r w:rsidRPr="00551223">
        <w:rPr>
          <w:rFonts w:eastAsia="Times New Roman" w:cs="Times New Roman"/>
          <w:i/>
          <w:iCs/>
          <w:sz w:val="28"/>
          <w:szCs w:val="28"/>
        </w:rPr>
        <w:t>Thẩm định trình UBND tỉnh xem xét, phê duyệt tiền trợ giá đối với 05 tuyến xe buýt có trợ giá từ nguồn ngân sách nhà nước của tỉnh.</w:t>
      </w:r>
    </w:p>
    <w:p w:rsidR="00216E3A" w:rsidRDefault="00216E3A" w:rsidP="001257F7">
      <w:pPr>
        <w:shd w:val="clear" w:color="auto" w:fill="FFFFFF"/>
        <w:spacing w:before="120" w:after="0" w:line="240" w:lineRule="auto"/>
        <w:ind w:firstLine="709"/>
        <w:jc w:val="both"/>
        <w:rPr>
          <w:rFonts w:eastAsia="Times New Roman" w:cs="Times New Roman"/>
          <w:i/>
          <w:iCs/>
          <w:sz w:val="28"/>
          <w:szCs w:val="28"/>
        </w:rPr>
      </w:pPr>
      <w:r w:rsidRPr="00551223">
        <w:rPr>
          <w:rFonts w:eastAsia="Times New Roman" w:cs="Times New Roman"/>
          <w:i/>
          <w:iCs/>
          <w:sz w:val="28"/>
          <w:szCs w:val="28"/>
        </w:rPr>
        <w:t>Tổ chức tốt việc thanh, quyết toán tiền trợ giá bảo đảm kịp thời cho các doanh nghiệp vận tải khai thác tuyến.”.</w:t>
      </w:r>
    </w:p>
    <w:p w:rsidR="00551223" w:rsidRDefault="006B0835" w:rsidP="001257F7">
      <w:pPr>
        <w:shd w:val="clear" w:color="auto" w:fill="FFFFFF"/>
        <w:spacing w:before="120" w:after="0" w:line="240" w:lineRule="auto"/>
        <w:ind w:firstLine="709"/>
        <w:jc w:val="both"/>
        <w:rPr>
          <w:rFonts w:eastAsia="Times New Roman" w:cs="Times New Roman"/>
          <w:iCs/>
          <w:sz w:val="28"/>
          <w:szCs w:val="28"/>
        </w:rPr>
      </w:pPr>
      <w:r>
        <w:rPr>
          <w:rFonts w:eastAsia="Times New Roman" w:cs="Times New Roman"/>
          <w:iCs/>
          <w:sz w:val="28"/>
          <w:szCs w:val="28"/>
        </w:rPr>
        <w:t xml:space="preserve">- </w:t>
      </w:r>
      <w:r w:rsidR="00135DF1">
        <w:rPr>
          <w:rFonts w:eastAsia="Times New Roman" w:cs="Times New Roman"/>
          <w:iCs/>
          <w:sz w:val="28"/>
          <w:szCs w:val="28"/>
        </w:rPr>
        <w:t>Tại khoản 2</w:t>
      </w:r>
      <w:r w:rsidR="00551223" w:rsidRPr="00551223">
        <w:rPr>
          <w:rFonts w:eastAsia="Times New Roman" w:cs="Times New Roman"/>
          <w:iCs/>
          <w:sz w:val="28"/>
          <w:szCs w:val="28"/>
        </w:rPr>
        <w:t xml:space="preserve"> Điều 13 Quyết định số 01/2022/QĐ-UBND</w:t>
      </w:r>
      <w:r w:rsidR="00135DF1">
        <w:rPr>
          <w:rFonts w:eastAsia="Times New Roman" w:cs="Times New Roman"/>
          <w:bCs/>
          <w:iCs/>
          <w:sz w:val="28"/>
          <w:szCs w:val="28"/>
        </w:rPr>
        <w:t>,</w:t>
      </w:r>
      <w:r w:rsidR="00135DF1" w:rsidRPr="00135DF1">
        <w:rPr>
          <w:rFonts w:eastAsia="Times New Roman" w:cs="Times New Roman"/>
          <w:iCs/>
          <w:sz w:val="28"/>
          <w:szCs w:val="28"/>
        </w:rPr>
        <w:t xml:space="preserve"> </w:t>
      </w:r>
      <w:r w:rsidR="00551223" w:rsidRPr="00551223">
        <w:rPr>
          <w:rFonts w:eastAsia="Times New Roman" w:cs="Times New Roman"/>
          <w:iCs/>
          <w:sz w:val="28"/>
          <w:szCs w:val="28"/>
        </w:rPr>
        <w:t>quy định trách nhiệm của Sở Tài chính:</w:t>
      </w:r>
    </w:p>
    <w:p w:rsidR="00551223" w:rsidRDefault="00551223" w:rsidP="0018784C">
      <w:pPr>
        <w:shd w:val="clear" w:color="auto" w:fill="FFFFFF"/>
        <w:spacing w:before="100" w:after="0" w:line="240" w:lineRule="auto"/>
        <w:ind w:firstLine="709"/>
        <w:jc w:val="both"/>
        <w:rPr>
          <w:rFonts w:eastAsia="Times New Roman" w:cs="Times New Roman"/>
          <w:iCs/>
          <w:sz w:val="28"/>
          <w:szCs w:val="28"/>
        </w:rPr>
      </w:pPr>
      <w:r w:rsidRPr="00551223">
        <w:rPr>
          <w:rFonts w:eastAsia="Times New Roman" w:cs="Times New Roman"/>
          <w:i/>
          <w:iCs/>
          <w:sz w:val="28"/>
          <w:szCs w:val="28"/>
        </w:rPr>
        <w:t>“2. Tổ chức thẩm định hồ sơ thanh, quyết toán tiền trợ giá đối với các tuyến vận tải hành khách bằng xe buýt trợ giá từ ngân sách tỉnh.”</w:t>
      </w:r>
      <w:r w:rsidRPr="00551223">
        <w:rPr>
          <w:rFonts w:eastAsia="Times New Roman" w:cs="Times New Roman"/>
          <w:iCs/>
          <w:sz w:val="28"/>
          <w:szCs w:val="28"/>
        </w:rPr>
        <w:t>.</w:t>
      </w:r>
    </w:p>
    <w:p w:rsidR="00EE0C6A" w:rsidRDefault="00EE0C6A" w:rsidP="0018784C">
      <w:pPr>
        <w:shd w:val="clear" w:color="auto" w:fill="FFFFFF"/>
        <w:spacing w:before="100" w:after="0" w:line="240" w:lineRule="auto"/>
        <w:ind w:firstLine="709"/>
        <w:jc w:val="both"/>
        <w:rPr>
          <w:rFonts w:eastAsia="Times New Roman" w:cs="Times New Roman"/>
          <w:iCs/>
          <w:sz w:val="28"/>
          <w:szCs w:val="28"/>
        </w:rPr>
      </w:pPr>
      <w:r>
        <w:rPr>
          <w:rFonts w:eastAsia="Times New Roman" w:cs="Times New Roman"/>
          <w:iCs/>
          <w:sz w:val="28"/>
          <w:szCs w:val="28"/>
        </w:rPr>
        <w:t xml:space="preserve">Do những </w:t>
      </w:r>
      <w:r w:rsidRPr="00EE0C6A">
        <w:rPr>
          <w:rFonts w:eastAsia="Times New Roman" w:cs="Times New Roman"/>
          <w:iCs/>
          <w:sz w:val="28"/>
          <w:szCs w:val="28"/>
        </w:rPr>
        <w:t xml:space="preserve">vướng mắc về phân công đơn vị thực hiện nhiệm vụ thanh, quyết toán trợ giá tại Quyết định số 05/2017/QĐ-UBND và Quyết định số 01/2022/QĐ-UBND </w:t>
      </w:r>
      <w:r>
        <w:rPr>
          <w:rFonts w:eastAsia="Times New Roman" w:cs="Times New Roman"/>
          <w:iCs/>
          <w:sz w:val="28"/>
          <w:szCs w:val="28"/>
        </w:rPr>
        <w:t xml:space="preserve">nên </w:t>
      </w:r>
      <w:r w:rsidRPr="00EE0C6A">
        <w:rPr>
          <w:rFonts w:eastAsia="Times New Roman" w:cs="Times New Roman"/>
          <w:iCs/>
          <w:sz w:val="28"/>
          <w:szCs w:val="28"/>
        </w:rPr>
        <w:t>Trung tâm Quản lý điều hành vận tải hành khách công cộng</w:t>
      </w:r>
      <w:r>
        <w:rPr>
          <w:rFonts w:eastAsia="Times New Roman" w:cs="Times New Roman"/>
          <w:iCs/>
          <w:sz w:val="28"/>
          <w:szCs w:val="28"/>
        </w:rPr>
        <w:t xml:space="preserve"> dù được</w:t>
      </w:r>
      <w:r w:rsidRPr="00EE0C6A">
        <w:rPr>
          <w:rFonts w:eastAsia="Times New Roman" w:cs="Times New Roman"/>
          <w:iCs/>
          <w:sz w:val="28"/>
          <w:szCs w:val="28"/>
        </w:rPr>
        <w:t xml:space="preserve"> </w:t>
      </w:r>
      <w:r w:rsidR="00BB3B0B" w:rsidRPr="00BB3B0B">
        <w:rPr>
          <w:rFonts w:eastAsia="Times New Roman" w:cs="Times New Roman"/>
          <w:iCs/>
          <w:sz w:val="28"/>
          <w:szCs w:val="28"/>
        </w:rPr>
        <w:t>Ủy ban nhân dân</w:t>
      </w:r>
      <w:r w:rsidRPr="00EE0C6A">
        <w:rPr>
          <w:rFonts w:eastAsia="Times New Roman" w:cs="Times New Roman"/>
          <w:iCs/>
          <w:sz w:val="28"/>
          <w:szCs w:val="28"/>
        </w:rPr>
        <w:t xml:space="preserve"> tỉnh giao dự toán kinh phí trợ giá xe buýt</w:t>
      </w:r>
      <w:r>
        <w:rPr>
          <w:rFonts w:eastAsia="Times New Roman" w:cs="Times New Roman"/>
          <w:iCs/>
          <w:sz w:val="28"/>
          <w:szCs w:val="28"/>
        </w:rPr>
        <w:t xml:space="preserve"> nhưng chưa thể thực hiện </w:t>
      </w:r>
      <w:r w:rsidRPr="00EE0C6A">
        <w:rPr>
          <w:rFonts w:eastAsia="Times New Roman" w:cs="Times New Roman"/>
          <w:iCs/>
          <w:sz w:val="28"/>
          <w:szCs w:val="28"/>
        </w:rPr>
        <w:t>thanh toán trợ giá cho đơn vị vận tải</w:t>
      </w:r>
      <w:r>
        <w:rPr>
          <w:rFonts w:eastAsia="Times New Roman" w:cs="Times New Roman"/>
          <w:iCs/>
          <w:sz w:val="28"/>
          <w:szCs w:val="28"/>
        </w:rPr>
        <w:t xml:space="preserve"> </w:t>
      </w:r>
      <w:r w:rsidR="00233966">
        <w:rPr>
          <w:rFonts w:eastAsia="Times New Roman" w:cs="Times New Roman"/>
          <w:i/>
          <w:iCs/>
          <w:sz w:val="28"/>
          <w:szCs w:val="28"/>
        </w:rPr>
        <w:t xml:space="preserve">(từ ngày 01 tháng </w:t>
      </w:r>
      <w:r w:rsidRPr="00EE0C6A">
        <w:rPr>
          <w:rFonts w:eastAsia="Times New Roman" w:cs="Times New Roman"/>
          <w:i/>
          <w:iCs/>
          <w:sz w:val="28"/>
          <w:szCs w:val="28"/>
        </w:rPr>
        <w:t>01</w:t>
      </w:r>
      <w:r w:rsidR="00233966">
        <w:rPr>
          <w:rFonts w:eastAsia="Times New Roman" w:cs="Times New Roman"/>
          <w:i/>
          <w:iCs/>
          <w:sz w:val="28"/>
          <w:szCs w:val="28"/>
        </w:rPr>
        <w:t xml:space="preserve"> </w:t>
      </w:r>
      <w:r w:rsidR="00233966">
        <w:rPr>
          <w:rFonts w:eastAsia="Times New Roman" w:cs="Times New Roman"/>
          <w:i/>
          <w:iCs/>
          <w:sz w:val="28"/>
          <w:szCs w:val="28"/>
        </w:rPr>
        <w:lastRenderedPageBreak/>
        <w:t xml:space="preserve">năm </w:t>
      </w:r>
      <w:r w:rsidRPr="00EE0C6A">
        <w:rPr>
          <w:rFonts w:eastAsia="Times New Roman" w:cs="Times New Roman"/>
          <w:i/>
          <w:iCs/>
          <w:sz w:val="28"/>
          <w:szCs w:val="28"/>
        </w:rPr>
        <w:t>2025 đến nay)</w:t>
      </w:r>
      <w:r>
        <w:rPr>
          <w:rFonts w:eastAsia="Times New Roman" w:cs="Times New Roman"/>
          <w:iCs/>
          <w:sz w:val="28"/>
          <w:szCs w:val="28"/>
        </w:rPr>
        <w:t xml:space="preserve"> gây khó khăn về nguồn lực tài chính cho các đơn vị trong việc </w:t>
      </w:r>
      <w:r w:rsidR="0005473F">
        <w:rPr>
          <w:rFonts w:eastAsia="Times New Roman" w:cs="Times New Roman"/>
          <w:iCs/>
          <w:sz w:val="28"/>
          <w:szCs w:val="28"/>
        </w:rPr>
        <w:t>duy trì hoạt động</w:t>
      </w:r>
      <w:r>
        <w:rPr>
          <w:rFonts w:eastAsia="Times New Roman" w:cs="Times New Roman"/>
          <w:iCs/>
          <w:sz w:val="28"/>
          <w:szCs w:val="28"/>
        </w:rPr>
        <w:t xml:space="preserve"> </w:t>
      </w:r>
      <w:r w:rsidRPr="00EE0C6A">
        <w:rPr>
          <w:rFonts w:eastAsia="Times New Roman" w:cs="Times New Roman"/>
          <w:iCs/>
          <w:sz w:val="28"/>
          <w:szCs w:val="28"/>
        </w:rPr>
        <w:t>các tuyến xe buýt có trợ giá</w:t>
      </w:r>
      <w:r>
        <w:rPr>
          <w:rFonts w:eastAsia="Times New Roman" w:cs="Times New Roman"/>
          <w:iCs/>
          <w:sz w:val="28"/>
          <w:szCs w:val="28"/>
        </w:rPr>
        <w:t>.</w:t>
      </w:r>
    </w:p>
    <w:p w:rsidR="00BB3B0B" w:rsidRDefault="00BB3B0B" w:rsidP="00233966">
      <w:pPr>
        <w:shd w:val="clear" w:color="auto" w:fill="FFFFFF"/>
        <w:spacing w:before="120" w:after="0" w:line="240" w:lineRule="auto"/>
        <w:ind w:firstLine="709"/>
        <w:jc w:val="both"/>
        <w:rPr>
          <w:rFonts w:eastAsia="Times New Roman" w:cs="Times New Roman"/>
          <w:iCs/>
          <w:sz w:val="28"/>
          <w:szCs w:val="28"/>
        </w:rPr>
      </w:pPr>
      <w:r>
        <w:rPr>
          <w:rFonts w:eastAsia="Times New Roman" w:cs="Times New Roman"/>
          <w:iCs/>
          <w:sz w:val="28"/>
          <w:szCs w:val="28"/>
        </w:rPr>
        <w:t xml:space="preserve">Đồng thời, </w:t>
      </w:r>
      <w:r w:rsidRPr="00BB3B0B">
        <w:rPr>
          <w:rFonts w:eastAsia="Times New Roman" w:cs="Times New Roman"/>
          <w:iCs/>
          <w:sz w:val="28"/>
          <w:szCs w:val="28"/>
        </w:rPr>
        <w:t>Ủy ban nhân dân tỉnh</w:t>
      </w:r>
      <w:r>
        <w:rPr>
          <w:rFonts w:eastAsia="Times New Roman" w:cs="Times New Roman"/>
          <w:iCs/>
          <w:sz w:val="28"/>
          <w:szCs w:val="28"/>
        </w:rPr>
        <w:t xml:space="preserve"> đã ban hành Quyết định số 1587/QĐ-UBND ngày 16 tháng 5 năm 2025 đ</w:t>
      </w:r>
      <w:r w:rsidRPr="00BB3B0B">
        <w:rPr>
          <w:rFonts w:eastAsia="Times New Roman" w:cs="Times New Roman"/>
          <w:iCs/>
          <w:sz w:val="28"/>
          <w:szCs w:val="28"/>
        </w:rPr>
        <w:t>iều chỉnh danh mục mạng lưới tuyến vận tải hành khách bằng xe buýt tại khoản 1 Điều 1 Quyết định số 1983/QĐ-UBND ngày 03 tháng 8 năm 2022 của Ủy ban nhân dân tỉnh về việc công bố danh mục mạng lưới tuyến vận tải hành khách bằng xe buýt, danh mục mạng lưới tuyến vận tải hành khách cố định nội tỉnh trên địa bàn tỉnh Đồng Nai</w:t>
      </w:r>
      <w:r>
        <w:rPr>
          <w:rFonts w:eastAsia="Times New Roman" w:cs="Times New Roman"/>
          <w:iCs/>
          <w:sz w:val="28"/>
          <w:szCs w:val="28"/>
        </w:rPr>
        <w:t xml:space="preserve">, trong đó điều chỉnh </w:t>
      </w:r>
      <w:r w:rsidR="0018784C">
        <w:rPr>
          <w:rFonts w:eastAsia="Times New Roman" w:cs="Times New Roman"/>
          <w:iCs/>
          <w:sz w:val="28"/>
          <w:szCs w:val="28"/>
        </w:rPr>
        <w:t>đ</w:t>
      </w:r>
      <w:r>
        <w:rPr>
          <w:rFonts w:eastAsia="Times New Roman" w:cs="Times New Roman"/>
          <w:iCs/>
          <w:sz w:val="28"/>
          <w:szCs w:val="28"/>
        </w:rPr>
        <w:t xml:space="preserve">iểm đầu – </w:t>
      </w:r>
      <w:r w:rsidR="0018784C">
        <w:rPr>
          <w:rFonts w:eastAsia="Times New Roman" w:cs="Times New Roman"/>
          <w:iCs/>
          <w:sz w:val="28"/>
          <w:szCs w:val="28"/>
        </w:rPr>
        <w:t>đ</w:t>
      </w:r>
      <w:r>
        <w:rPr>
          <w:rFonts w:eastAsia="Times New Roman" w:cs="Times New Roman"/>
          <w:iCs/>
          <w:sz w:val="28"/>
          <w:szCs w:val="28"/>
        </w:rPr>
        <w:t>iểm cuối tuyến xe buýt số 8 có trợ giá từ ngân sách nhà nước.</w:t>
      </w:r>
    </w:p>
    <w:p w:rsidR="0070578F" w:rsidRDefault="0070578F" w:rsidP="00233966">
      <w:pPr>
        <w:shd w:val="clear" w:color="auto" w:fill="FFFFFF"/>
        <w:spacing w:before="120" w:after="0" w:line="240" w:lineRule="auto"/>
        <w:ind w:firstLine="709"/>
        <w:jc w:val="both"/>
        <w:rPr>
          <w:rFonts w:eastAsia="Times New Roman" w:cs="Times New Roman"/>
          <w:iCs/>
          <w:sz w:val="28"/>
          <w:szCs w:val="28"/>
          <w:lang w:val="nl-NL"/>
        </w:rPr>
      </w:pPr>
      <w:r w:rsidRPr="00BB3B0B">
        <w:rPr>
          <w:rFonts w:eastAsia="Times New Roman" w:cs="Times New Roman"/>
          <w:iCs/>
          <w:sz w:val="28"/>
          <w:szCs w:val="28"/>
        </w:rPr>
        <w:t xml:space="preserve">Do đó, việc </w:t>
      </w:r>
      <w:r w:rsidR="00BA0D71" w:rsidRPr="00BB3B0B">
        <w:rPr>
          <w:rFonts w:eastAsia="Times New Roman" w:cs="Times New Roman"/>
          <w:iCs/>
          <w:sz w:val="28"/>
          <w:szCs w:val="28"/>
        </w:rPr>
        <w:t>ban hành</w:t>
      </w:r>
      <w:r w:rsidRPr="00BB3B0B">
        <w:rPr>
          <w:rFonts w:eastAsia="Times New Roman" w:cs="Times New Roman"/>
          <w:iCs/>
          <w:sz w:val="28"/>
          <w:szCs w:val="28"/>
        </w:rPr>
        <w:t xml:space="preserve"> </w:t>
      </w:r>
      <w:r w:rsidR="00BB3B0B" w:rsidRPr="00BB3B0B">
        <w:rPr>
          <w:rFonts w:eastAsia="Times New Roman" w:cs="Times New Roman"/>
          <w:iCs/>
          <w:sz w:val="28"/>
          <w:szCs w:val="28"/>
        </w:rPr>
        <w:t>Quyết định sửa đổi, bổ sung một số điều của Quyết định số 05/2017/QĐ-UBND</w:t>
      </w:r>
      <w:r w:rsidR="00233966">
        <w:rPr>
          <w:rFonts w:eastAsia="Times New Roman" w:cs="Times New Roman"/>
          <w:iCs/>
          <w:sz w:val="28"/>
          <w:szCs w:val="28"/>
        </w:rPr>
        <w:t xml:space="preserve"> và</w:t>
      </w:r>
      <w:r w:rsidR="00BB3B0B" w:rsidRPr="00BB3B0B">
        <w:rPr>
          <w:rFonts w:eastAsia="Times New Roman" w:cs="Times New Roman"/>
          <w:iCs/>
          <w:sz w:val="28"/>
          <w:szCs w:val="28"/>
          <w:lang w:val="nl-NL"/>
        </w:rPr>
        <w:t xml:space="preserve"> </w:t>
      </w:r>
      <w:r w:rsidR="00BB3B0B" w:rsidRPr="00BB3B0B">
        <w:rPr>
          <w:rFonts w:eastAsia="Times New Roman" w:cs="Times New Roman"/>
          <w:iCs/>
          <w:sz w:val="28"/>
          <w:szCs w:val="28"/>
        </w:rPr>
        <w:t xml:space="preserve">Quyết định số 01/2022/QĐ-UBND </w:t>
      </w:r>
      <w:r w:rsidRPr="00BB3B0B">
        <w:rPr>
          <w:rFonts w:eastAsia="Times New Roman" w:cs="Times New Roman"/>
          <w:iCs/>
          <w:sz w:val="28"/>
          <w:szCs w:val="28"/>
        </w:rPr>
        <w:t xml:space="preserve">theo trình tự, thủ tục rút gọn là cần thiết nhằm </w:t>
      </w:r>
      <w:r w:rsidR="003246A9" w:rsidRPr="00BB3B0B">
        <w:rPr>
          <w:rFonts w:eastAsia="Times New Roman" w:cs="Times New Roman"/>
          <w:iCs/>
          <w:sz w:val="28"/>
          <w:szCs w:val="28"/>
        </w:rPr>
        <w:t xml:space="preserve">phân công lại đơn vị thực hiện nhiệm vụ thanh, quyết toán trợ giá phù hợp với thực tiễn hiện nay, kịp thời </w:t>
      </w:r>
      <w:r w:rsidRPr="00BB3B0B">
        <w:rPr>
          <w:rFonts w:eastAsia="Times New Roman" w:cs="Times New Roman"/>
          <w:iCs/>
          <w:sz w:val="28"/>
          <w:szCs w:val="28"/>
        </w:rPr>
        <w:t xml:space="preserve">thực hiện các thủ tục thanh quyết toán trợ giá </w:t>
      </w:r>
      <w:r w:rsidR="0018784C">
        <w:rPr>
          <w:rFonts w:eastAsia="Times New Roman" w:cs="Times New Roman"/>
          <w:iCs/>
          <w:sz w:val="28"/>
          <w:szCs w:val="28"/>
        </w:rPr>
        <w:t>để</w:t>
      </w:r>
      <w:r w:rsidRPr="00BB3B0B">
        <w:rPr>
          <w:rFonts w:eastAsia="Times New Roman" w:cs="Times New Roman"/>
          <w:iCs/>
          <w:sz w:val="28"/>
          <w:szCs w:val="28"/>
        </w:rPr>
        <w:t xml:space="preserve"> </w:t>
      </w:r>
      <w:r w:rsidR="00EE0C6A" w:rsidRPr="00BB3B0B">
        <w:rPr>
          <w:rFonts w:eastAsia="Times New Roman" w:cs="Times New Roman"/>
          <w:iCs/>
          <w:sz w:val="28"/>
          <w:szCs w:val="28"/>
        </w:rPr>
        <w:t>tạo điều kiện cho các đơn vị</w:t>
      </w:r>
      <w:r w:rsidR="0018784C">
        <w:rPr>
          <w:rFonts w:eastAsia="Times New Roman" w:cs="Times New Roman"/>
          <w:iCs/>
          <w:sz w:val="28"/>
          <w:szCs w:val="28"/>
        </w:rPr>
        <w:t xml:space="preserve"> vận tải</w:t>
      </w:r>
      <w:r w:rsidR="00EE0C6A" w:rsidRPr="00BB3B0B">
        <w:rPr>
          <w:rFonts w:eastAsia="Times New Roman" w:cs="Times New Roman"/>
          <w:iCs/>
          <w:sz w:val="28"/>
          <w:szCs w:val="28"/>
        </w:rPr>
        <w:t xml:space="preserve"> có nguồn lực tài chính </w:t>
      </w:r>
      <w:r w:rsidRPr="00BB3B0B">
        <w:rPr>
          <w:rFonts w:eastAsia="Times New Roman" w:cs="Times New Roman"/>
          <w:iCs/>
          <w:sz w:val="28"/>
          <w:szCs w:val="28"/>
        </w:rPr>
        <w:t>duy trì ổn định hoạt động các tuyến xe buýt có trợ giá và hoạt động vận tải hành khách công cộng bằng xe buýt trên địa bàn tỉnh</w:t>
      </w:r>
      <w:r w:rsidR="0018784C">
        <w:rPr>
          <w:rFonts w:eastAsia="Times New Roman" w:cs="Times New Roman"/>
          <w:iCs/>
          <w:sz w:val="28"/>
          <w:szCs w:val="28"/>
        </w:rPr>
        <w:t>,</w:t>
      </w:r>
      <w:r w:rsidRPr="00BB3B0B">
        <w:rPr>
          <w:rFonts w:eastAsia="Times New Roman" w:cs="Times New Roman"/>
          <w:iCs/>
          <w:sz w:val="28"/>
          <w:szCs w:val="28"/>
        </w:rPr>
        <w:t xml:space="preserve"> phục vụ tốt nhu cầu đi lại của người dân</w:t>
      </w:r>
      <w:r w:rsidR="00BB3B0B">
        <w:rPr>
          <w:rFonts w:eastAsia="Times New Roman" w:cs="Times New Roman"/>
          <w:iCs/>
          <w:sz w:val="28"/>
          <w:szCs w:val="28"/>
        </w:rPr>
        <w:t xml:space="preserve">, đồng thời điều chỉnh thông tin </w:t>
      </w:r>
      <w:r w:rsidR="0018784C">
        <w:rPr>
          <w:rFonts w:eastAsia="Times New Roman" w:cs="Times New Roman"/>
          <w:iCs/>
          <w:sz w:val="28"/>
          <w:szCs w:val="28"/>
        </w:rPr>
        <w:t xml:space="preserve">của </w:t>
      </w:r>
      <w:r w:rsidR="00BB3B0B">
        <w:rPr>
          <w:rFonts w:eastAsia="Times New Roman" w:cs="Times New Roman"/>
          <w:iCs/>
          <w:sz w:val="28"/>
          <w:szCs w:val="28"/>
        </w:rPr>
        <w:t xml:space="preserve">tuyến xe buýt số 8 </w:t>
      </w:r>
      <w:r w:rsidR="0018784C" w:rsidRPr="0018784C">
        <w:rPr>
          <w:rFonts w:eastAsia="Times New Roman" w:cs="Times New Roman"/>
          <w:iCs/>
          <w:sz w:val="28"/>
          <w:szCs w:val="28"/>
        </w:rPr>
        <w:t>có trợ giá từ ngân sách nhà nước</w:t>
      </w:r>
      <w:r w:rsidR="0018784C">
        <w:rPr>
          <w:rFonts w:eastAsia="Times New Roman" w:cs="Times New Roman"/>
          <w:iCs/>
          <w:sz w:val="28"/>
          <w:szCs w:val="28"/>
        </w:rPr>
        <w:t xml:space="preserve"> tại </w:t>
      </w:r>
      <w:r w:rsidR="0018784C" w:rsidRPr="0018784C">
        <w:rPr>
          <w:rFonts w:eastAsia="Times New Roman" w:cs="Times New Roman"/>
          <w:iCs/>
          <w:sz w:val="28"/>
          <w:szCs w:val="28"/>
        </w:rPr>
        <w:t>Quyết định số 05/2017/QĐ-UBND</w:t>
      </w:r>
      <w:r w:rsidR="0018784C">
        <w:rPr>
          <w:rFonts w:eastAsia="Times New Roman" w:cs="Times New Roman"/>
          <w:iCs/>
          <w:sz w:val="28"/>
          <w:szCs w:val="28"/>
        </w:rPr>
        <w:t xml:space="preserve"> thống nhất với nội dung đã được điều chỉnh tại</w:t>
      </w:r>
      <w:r w:rsidR="0018784C" w:rsidRPr="0018784C">
        <w:rPr>
          <w:rFonts w:eastAsia="Times New Roman" w:cs="Times New Roman"/>
          <w:iCs/>
          <w:sz w:val="28"/>
          <w:szCs w:val="28"/>
        </w:rPr>
        <w:t xml:space="preserve"> Quyết định số 1587/QĐ-UBND</w:t>
      </w:r>
      <w:r w:rsidRPr="00BB3B0B">
        <w:rPr>
          <w:rFonts w:eastAsia="Times New Roman" w:cs="Times New Roman"/>
          <w:iCs/>
          <w:sz w:val="28"/>
          <w:szCs w:val="28"/>
          <w:lang w:val="nl-NL"/>
        </w:rPr>
        <w:t>.</w:t>
      </w:r>
    </w:p>
    <w:p w:rsidR="0018784C" w:rsidRDefault="0018784C" w:rsidP="00233966">
      <w:pPr>
        <w:shd w:val="clear" w:color="auto" w:fill="FFFFFF"/>
        <w:spacing w:before="120" w:after="0" w:line="240" w:lineRule="auto"/>
        <w:ind w:firstLine="709"/>
        <w:jc w:val="both"/>
        <w:rPr>
          <w:rFonts w:eastAsia="Times New Roman" w:cs="Times New Roman"/>
          <w:b/>
          <w:iCs/>
          <w:sz w:val="28"/>
          <w:szCs w:val="28"/>
        </w:rPr>
      </w:pPr>
      <w:r w:rsidRPr="0018784C">
        <w:rPr>
          <w:rFonts w:eastAsia="Times New Roman" w:cs="Times New Roman"/>
          <w:b/>
          <w:iCs/>
          <w:sz w:val="28"/>
          <w:szCs w:val="28"/>
          <w:lang w:val="vi-VN"/>
        </w:rPr>
        <w:t>II. MỤC ĐÍCH BAN HÀNH, QUAN ĐIỂM XÂY DỰNG DỰ THẢO VĂN BẢN</w:t>
      </w:r>
    </w:p>
    <w:p w:rsidR="0018784C" w:rsidRPr="004843E9" w:rsidRDefault="0018784C" w:rsidP="00233966">
      <w:pPr>
        <w:spacing w:before="120" w:after="0" w:line="240" w:lineRule="auto"/>
        <w:ind w:firstLine="709"/>
        <w:jc w:val="both"/>
        <w:rPr>
          <w:b/>
          <w:sz w:val="28"/>
          <w:szCs w:val="28"/>
        </w:rPr>
      </w:pPr>
      <w:r w:rsidRPr="004843E9">
        <w:rPr>
          <w:b/>
          <w:sz w:val="28"/>
          <w:szCs w:val="28"/>
        </w:rPr>
        <w:t>1. Mục đích</w:t>
      </w:r>
      <w:r>
        <w:rPr>
          <w:b/>
          <w:sz w:val="28"/>
          <w:szCs w:val="28"/>
        </w:rPr>
        <w:t xml:space="preserve"> ban hành văn bản</w:t>
      </w:r>
    </w:p>
    <w:p w:rsidR="0018784C" w:rsidRPr="004843E9" w:rsidRDefault="0018784C" w:rsidP="00233966">
      <w:pPr>
        <w:spacing w:before="120" w:after="0" w:line="240" w:lineRule="auto"/>
        <w:ind w:firstLine="709"/>
        <w:jc w:val="both"/>
        <w:rPr>
          <w:sz w:val="28"/>
          <w:szCs w:val="28"/>
          <w:lang w:val="pt-BR"/>
        </w:rPr>
      </w:pPr>
      <w:r w:rsidRPr="004843E9">
        <w:rPr>
          <w:sz w:val="28"/>
          <w:szCs w:val="28"/>
          <w:lang w:val="pt-BR"/>
        </w:rPr>
        <w:t xml:space="preserve">Việc ban hành Quyết định </w:t>
      </w:r>
      <w:r w:rsidRPr="0018784C">
        <w:rPr>
          <w:iCs/>
          <w:sz w:val="28"/>
          <w:szCs w:val="28"/>
        </w:rPr>
        <w:t>nhằm phân công lại đơn vị thực hiện nhiệm vụ thanh, quyết toán trợ giá phù hợp với thực tiễn hiện nay</w:t>
      </w:r>
      <w:r>
        <w:rPr>
          <w:iCs/>
          <w:sz w:val="28"/>
          <w:szCs w:val="28"/>
        </w:rPr>
        <w:t xml:space="preserve"> và</w:t>
      </w:r>
      <w:r w:rsidRPr="0018784C">
        <w:rPr>
          <w:iCs/>
          <w:sz w:val="28"/>
          <w:szCs w:val="28"/>
        </w:rPr>
        <w:t xml:space="preserve"> điều chỉnh thông tin tuyến xe buýt số 8 có trợ giá từ ngân sách nhà nước thống nhất với nội dung đã được điều chỉnh tại Quyết định số 1587/QĐ-UBND</w:t>
      </w:r>
      <w:r w:rsidRPr="0018784C">
        <w:rPr>
          <w:iCs/>
          <w:sz w:val="28"/>
          <w:szCs w:val="28"/>
          <w:lang w:val="nl-NL"/>
        </w:rPr>
        <w:t>.</w:t>
      </w:r>
    </w:p>
    <w:p w:rsidR="0018784C" w:rsidRPr="004843E9" w:rsidRDefault="0018784C" w:rsidP="00233966">
      <w:pPr>
        <w:spacing w:before="120" w:after="0" w:line="240" w:lineRule="auto"/>
        <w:ind w:firstLine="709"/>
        <w:jc w:val="both"/>
        <w:rPr>
          <w:b/>
          <w:sz w:val="28"/>
          <w:szCs w:val="28"/>
        </w:rPr>
      </w:pPr>
      <w:r w:rsidRPr="004843E9">
        <w:rPr>
          <w:b/>
          <w:sz w:val="28"/>
          <w:szCs w:val="28"/>
        </w:rPr>
        <w:t>2. Quan điểm chỉ đạo</w:t>
      </w:r>
      <w:r>
        <w:rPr>
          <w:b/>
          <w:sz w:val="28"/>
          <w:szCs w:val="28"/>
        </w:rPr>
        <w:t xml:space="preserve"> xây dựng dự thảo văn bản</w:t>
      </w:r>
    </w:p>
    <w:p w:rsidR="0018784C" w:rsidRPr="004843E9" w:rsidRDefault="0018784C" w:rsidP="00233966">
      <w:pPr>
        <w:spacing w:before="120" w:after="0" w:line="240" w:lineRule="auto"/>
        <w:ind w:firstLine="709"/>
        <w:jc w:val="both"/>
        <w:rPr>
          <w:sz w:val="28"/>
          <w:szCs w:val="28"/>
          <w:lang w:val="pt-BR"/>
        </w:rPr>
      </w:pPr>
      <w:r w:rsidRPr="004843E9">
        <w:rPr>
          <w:sz w:val="28"/>
          <w:szCs w:val="28"/>
          <w:lang w:val="pt-BR"/>
        </w:rPr>
        <w:t xml:space="preserve">Các nội dung quy định tại dự thảo Quyết định phải được xây dựng phù hợp với </w:t>
      </w:r>
      <w:r w:rsidRPr="004843E9">
        <w:rPr>
          <w:sz w:val="28"/>
          <w:szCs w:val="28"/>
        </w:rPr>
        <w:t>quy định của Luật Ban hành văn bản quy phạm pháp luật và các văn bản hướng dẫn có liên quan</w:t>
      </w:r>
      <w:r w:rsidRPr="004843E9">
        <w:rPr>
          <w:sz w:val="28"/>
          <w:szCs w:val="28"/>
          <w:lang w:val="pt-BR"/>
        </w:rPr>
        <w:t>.</w:t>
      </w:r>
    </w:p>
    <w:p w:rsidR="00233966" w:rsidRDefault="00233966" w:rsidP="00233966">
      <w:pPr>
        <w:shd w:val="clear" w:color="auto" w:fill="FFFFFF"/>
        <w:spacing w:before="120" w:after="0" w:line="240" w:lineRule="auto"/>
        <w:ind w:firstLine="709"/>
        <w:jc w:val="both"/>
        <w:rPr>
          <w:rFonts w:eastAsia="Times New Roman" w:cs="Times New Roman"/>
          <w:b/>
          <w:iCs/>
          <w:sz w:val="28"/>
          <w:szCs w:val="28"/>
        </w:rPr>
      </w:pPr>
      <w:r w:rsidRPr="00233966">
        <w:rPr>
          <w:rFonts w:eastAsia="Times New Roman" w:cs="Times New Roman"/>
          <w:b/>
          <w:iCs/>
          <w:sz w:val="28"/>
          <w:szCs w:val="28"/>
          <w:lang w:val="vi-VN"/>
        </w:rPr>
        <w:t>III. QUÁ TRÌNH XÂY DỰNG DỰ ÁN, DỰ THẢO VĂN BẢN</w:t>
      </w:r>
    </w:p>
    <w:p w:rsidR="00233966" w:rsidRDefault="00233966" w:rsidP="00233966">
      <w:pPr>
        <w:shd w:val="clear" w:color="auto" w:fill="FFFFFF"/>
        <w:spacing w:before="120" w:after="0" w:line="240" w:lineRule="auto"/>
        <w:ind w:firstLine="709"/>
        <w:jc w:val="both"/>
        <w:rPr>
          <w:rFonts w:eastAsia="Times New Roman" w:cs="Times New Roman"/>
          <w:iCs/>
          <w:sz w:val="28"/>
          <w:szCs w:val="28"/>
        </w:rPr>
      </w:pPr>
      <w:r>
        <w:rPr>
          <w:rFonts w:eastAsia="Times New Roman" w:cs="Times New Roman"/>
          <w:iCs/>
          <w:sz w:val="28"/>
          <w:szCs w:val="28"/>
        </w:rPr>
        <w:t xml:space="preserve">Thực hiện </w:t>
      </w:r>
      <w:r w:rsidRPr="00233966">
        <w:rPr>
          <w:rFonts w:eastAsia="Times New Roman" w:cs="Times New Roman"/>
          <w:iCs/>
          <w:sz w:val="28"/>
          <w:szCs w:val="28"/>
        </w:rPr>
        <w:t xml:space="preserve">Văn bản số 6950/UBND-KTNS ngày 04 tháng 6 năm 2025 </w:t>
      </w:r>
      <w:r>
        <w:rPr>
          <w:rFonts w:eastAsia="Times New Roman" w:cs="Times New Roman"/>
          <w:iCs/>
          <w:sz w:val="28"/>
          <w:szCs w:val="28"/>
        </w:rPr>
        <w:t xml:space="preserve">của Ủy ban nhân dân tỉnh </w:t>
      </w:r>
      <w:r w:rsidRPr="00233966">
        <w:rPr>
          <w:rFonts w:eastAsia="Times New Roman" w:cs="Times New Roman"/>
          <w:iCs/>
          <w:sz w:val="28"/>
          <w:szCs w:val="28"/>
        </w:rPr>
        <w:t xml:space="preserve">về việc xây dựng Quyết định sửa đổi, bổ sung một số điều của Quyết định số 05/2017/QĐ-UBND ngày 17 tháng 02 năm 2017 và Quyết định số 01/2022/QĐ-UBND ngày 06 tháng 01 năm 2022 của </w:t>
      </w:r>
      <w:r w:rsidR="00493CBE" w:rsidRPr="00493CBE">
        <w:rPr>
          <w:rFonts w:eastAsia="Times New Roman" w:cs="Times New Roman"/>
          <w:iCs/>
          <w:sz w:val="28"/>
          <w:szCs w:val="28"/>
        </w:rPr>
        <w:t>Ủy ban nhân dân tỉnh</w:t>
      </w:r>
      <w:r w:rsidRPr="00233966">
        <w:rPr>
          <w:rFonts w:eastAsia="Times New Roman" w:cs="Times New Roman"/>
          <w:iCs/>
          <w:sz w:val="28"/>
          <w:szCs w:val="28"/>
        </w:rPr>
        <w:t xml:space="preserve"> theo trình tự, thủ tục rút gọn</w:t>
      </w:r>
      <w:r>
        <w:rPr>
          <w:rFonts w:eastAsia="Times New Roman" w:cs="Times New Roman"/>
          <w:iCs/>
          <w:sz w:val="28"/>
          <w:szCs w:val="28"/>
        </w:rPr>
        <w:t>.</w:t>
      </w:r>
    </w:p>
    <w:p w:rsidR="00233966" w:rsidRDefault="00233966" w:rsidP="00233966">
      <w:pPr>
        <w:shd w:val="clear" w:color="auto" w:fill="FFFFFF"/>
        <w:spacing w:before="120" w:after="0" w:line="240" w:lineRule="auto"/>
        <w:ind w:firstLine="709"/>
        <w:jc w:val="both"/>
        <w:rPr>
          <w:rFonts w:eastAsia="Times New Roman" w:cs="Times New Roman"/>
          <w:bCs/>
          <w:iCs/>
          <w:sz w:val="28"/>
          <w:szCs w:val="28"/>
        </w:rPr>
      </w:pPr>
      <w:r w:rsidRPr="00233966">
        <w:rPr>
          <w:rFonts w:eastAsia="Times New Roman" w:cs="Times New Roman"/>
          <w:iCs/>
          <w:sz w:val="28"/>
          <w:szCs w:val="28"/>
        </w:rPr>
        <w:t>Căn cứ quy định của Luật Ban hành văn bản quy phạm pháp luật và các văn bản hướng dẫn có liên quan</w:t>
      </w:r>
      <w:r>
        <w:rPr>
          <w:rFonts w:eastAsia="Times New Roman" w:cs="Times New Roman"/>
          <w:iCs/>
          <w:sz w:val="28"/>
          <w:szCs w:val="28"/>
        </w:rPr>
        <w:t xml:space="preserve">, Sở Xây dựng đã dự thảo </w:t>
      </w:r>
      <w:r w:rsidRPr="00233966">
        <w:rPr>
          <w:rFonts w:eastAsia="Times New Roman" w:cs="Times New Roman"/>
          <w:iCs/>
          <w:sz w:val="28"/>
          <w:szCs w:val="28"/>
        </w:rPr>
        <w:t>Quyết định sửa đổi, bổ sung một số điều của Quyết định số 05/2017/QĐ-UBND ngày 17 tháng 02 năm 2017 của Ủy ban nhân dân tỉnh</w:t>
      </w:r>
      <w:r w:rsidRPr="00233966">
        <w:rPr>
          <w:rFonts w:eastAsia="Times New Roman" w:cs="Times New Roman"/>
          <w:iCs/>
          <w:sz w:val="28"/>
          <w:szCs w:val="28"/>
          <w:lang w:val="nl-NL"/>
        </w:rPr>
        <w:t xml:space="preserve"> quy định về trợ giá và giá vé</w:t>
      </w:r>
      <w:r w:rsidRPr="00233966">
        <w:rPr>
          <w:rFonts w:eastAsia="Times New Roman" w:cs="Times New Roman"/>
          <w:bCs/>
          <w:iCs/>
          <w:sz w:val="28"/>
          <w:szCs w:val="28"/>
          <w:lang w:val="nl-NL"/>
        </w:rPr>
        <w:t> </w:t>
      </w:r>
      <w:r w:rsidRPr="00233966">
        <w:rPr>
          <w:rFonts w:eastAsia="Times New Roman" w:cs="Times New Roman"/>
          <w:iCs/>
          <w:sz w:val="28"/>
          <w:szCs w:val="28"/>
          <w:lang w:val="nl-NL"/>
        </w:rPr>
        <w:t xml:space="preserve">các tuyến xe buýt có trợ giá từ nguồn ngân sách Nhà nước trên địa bàn tỉnh Đồng Nai; </w:t>
      </w:r>
      <w:r w:rsidRPr="00233966">
        <w:rPr>
          <w:rFonts w:eastAsia="Times New Roman" w:cs="Times New Roman"/>
          <w:iCs/>
          <w:sz w:val="28"/>
          <w:szCs w:val="28"/>
        </w:rPr>
        <w:t xml:space="preserve">Quyết </w:t>
      </w:r>
      <w:r w:rsidRPr="00233966">
        <w:rPr>
          <w:rFonts w:eastAsia="Times New Roman" w:cs="Times New Roman"/>
          <w:iCs/>
          <w:sz w:val="28"/>
          <w:szCs w:val="28"/>
        </w:rPr>
        <w:lastRenderedPageBreak/>
        <w:t>định số 01/2022/QĐ-UBND ngày 06 tháng 01 năm 2022 của Ủy ban nhân dân tỉnh ban hành quy định t</w:t>
      </w:r>
      <w:r w:rsidRPr="00233966">
        <w:rPr>
          <w:rFonts w:eastAsia="Times New Roman" w:cs="Times New Roman"/>
          <w:bCs/>
          <w:iCs/>
          <w:sz w:val="28"/>
          <w:szCs w:val="28"/>
        </w:rPr>
        <w:t>ổ chức, quản lý, khai thác hoạt động vận tải hành khách bằng xe buýt trên địa bàn tỉnh Đồng Nai</w:t>
      </w:r>
      <w:r>
        <w:rPr>
          <w:rFonts w:eastAsia="Times New Roman" w:cs="Times New Roman"/>
          <w:bCs/>
          <w:iCs/>
          <w:sz w:val="28"/>
          <w:szCs w:val="28"/>
        </w:rPr>
        <w:t>.</w:t>
      </w:r>
    </w:p>
    <w:p w:rsidR="00233966" w:rsidRDefault="008543D4" w:rsidP="00233966">
      <w:pPr>
        <w:shd w:val="clear" w:color="auto" w:fill="FFFFFF"/>
        <w:spacing w:before="120" w:after="0" w:line="240" w:lineRule="auto"/>
        <w:ind w:firstLine="709"/>
        <w:jc w:val="both"/>
        <w:rPr>
          <w:rFonts w:eastAsia="Times New Roman" w:cs="Times New Roman"/>
          <w:iCs/>
          <w:sz w:val="28"/>
          <w:szCs w:val="28"/>
        </w:rPr>
      </w:pPr>
      <w:r>
        <w:rPr>
          <w:rFonts w:eastAsia="Times New Roman" w:cs="Times New Roman"/>
          <w:iCs/>
          <w:sz w:val="28"/>
          <w:szCs w:val="28"/>
        </w:rPr>
        <w:t xml:space="preserve">Dự thảo Quyết định đã được Sở Xây dựng </w:t>
      </w:r>
      <w:r w:rsidRPr="008543D4">
        <w:rPr>
          <w:rFonts w:eastAsia="Times New Roman" w:cs="Times New Roman"/>
          <w:iCs/>
          <w:sz w:val="28"/>
          <w:szCs w:val="28"/>
          <w:lang w:val="vi-VN"/>
        </w:rPr>
        <w:t>đăng tải trên cổng thông tin điện tử của</w:t>
      </w:r>
      <w:r>
        <w:rPr>
          <w:rFonts w:eastAsia="Times New Roman" w:cs="Times New Roman"/>
          <w:iCs/>
          <w:sz w:val="28"/>
          <w:szCs w:val="28"/>
        </w:rPr>
        <w:t xml:space="preserve"> Sở và thực hiện lấy ý kiến góp ý của các cơ quan, đơn vị có liên quan tại Văn bản số /SoXD-QLVTPT&amp;NL ngày 06 tháng 6 năm 2025.</w:t>
      </w:r>
    </w:p>
    <w:p w:rsidR="008543D4" w:rsidRPr="008543D4" w:rsidRDefault="008543D4" w:rsidP="008543D4">
      <w:pPr>
        <w:shd w:val="clear" w:color="auto" w:fill="FFFFFF"/>
        <w:spacing w:before="120" w:after="0" w:line="240" w:lineRule="auto"/>
        <w:ind w:firstLine="709"/>
        <w:jc w:val="both"/>
        <w:rPr>
          <w:rFonts w:eastAsia="Times New Roman" w:cs="Times New Roman"/>
          <w:iCs/>
          <w:sz w:val="28"/>
          <w:szCs w:val="28"/>
        </w:rPr>
      </w:pPr>
      <w:r>
        <w:rPr>
          <w:rFonts w:eastAsia="Times New Roman" w:cs="Times New Roman"/>
          <w:bCs/>
          <w:iCs/>
          <w:sz w:val="28"/>
          <w:szCs w:val="28"/>
        </w:rPr>
        <w:t xml:space="preserve">Trên cơ sở các ý kiến góp ý, Sở Xây dựng đã hoàn chỉnh dự thảo Quyết định và </w:t>
      </w:r>
      <w:r w:rsidRPr="008543D4">
        <w:rPr>
          <w:rFonts w:eastAsia="Times New Roman" w:cs="Times New Roman"/>
          <w:bCs/>
          <w:iCs/>
          <w:sz w:val="28"/>
          <w:szCs w:val="28"/>
        </w:rPr>
        <w:t xml:space="preserve">tổng hợp hồ sơ trình dự thảo Quyết định của Ủy ban nhân dân tỉnh đề nghị Sở Tư pháp thẩm định tại Văn bản số </w:t>
      </w:r>
      <w:r>
        <w:rPr>
          <w:rFonts w:eastAsia="Times New Roman" w:cs="Times New Roman"/>
          <w:bCs/>
          <w:iCs/>
          <w:sz w:val="28"/>
          <w:szCs w:val="28"/>
        </w:rPr>
        <w:t xml:space="preserve"> </w:t>
      </w:r>
      <w:r w:rsidRPr="008543D4">
        <w:rPr>
          <w:rFonts w:eastAsia="Times New Roman" w:cs="Times New Roman"/>
          <w:bCs/>
          <w:iCs/>
          <w:sz w:val="28"/>
          <w:szCs w:val="28"/>
        </w:rPr>
        <w:t>/</w:t>
      </w:r>
      <w:r>
        <w:rPr>
          <w:rFonts w:eastAsia="Times New Roman" w:cs="Times New Roman"/>
          <w:bCs/>
          <w:iCs/>
          <w:sz w:val="28"/>
          <w:szCs w:val="28"/>
        </w:rPr>
        <w:t>SoXD</w:t>
      </w:r>
      <w:r w:rsidRPr="008543D4">
        <w:rPr>
          <w:rFonts w:eastAsia="Times New Roman" w:cs="Times New Roman"/>
          <w:bCs/>
          <w:iCs/>
          <w:sz w:val="28"/>
          <w:szCs w:val="28"/>
        </w:rPr>
        <w:t>-QLVTPT&amp;NL</w:t>
      </w:r>
      <w:r w:rsidRPr="008543D4">
        <w:rPr>
          <w:rFonts w:eastAsia="Times New Roman" w:cs="Times New Roman"/>
          <w:iCs/>
          <w:sz w:val="28"/>
          <w:szCs w:val="28"/>
        </w:rPr>
        <w:t>.</w:t>
      </w:r>
    </w:p>
    <w:p w:rsidR="008543D4" w:rsidRDefault="008724F9" w:rsidP="00233966">
      <w:pPr>
        <w:shd w:val="clear" w:color="auto" w:fill="FFFFFF"/>
        <w:spacing w:before="120" w:after="0" w:line="240" w:lineRule="auto"/>
        <w:ind w:firstLine="709"/>
        <w:jc w:val="both"/>
        <w:rPr>
          <w:rFonts w:eastAsia="Times New Roman" w:cs="Times New Roman"/>
          <w:b/>
          <w:iCs/>
          <w:sz w:val="28"/>
          <w:szCs w:val="28"/>
        </w:rPr>
      </w:pPr>
      <w:r w:rsidRPr="008724F9">
        <w:rPr>
          <w:rFonts w:eastAsia="Times New Roman" w:cs="Times New Roman"/>
          <w:b/>
          <w:iCs/>
          <w:sz w:val="28"/>
          <w:szCs w:val="28"/>
          <w:lang w:val="vi-VN"/>
        </w:rPr>
        <w:t>IV. BỐ CỤC VÀ NỘI DUNG CƠ BẢN CỦA DỰ ÁN, DỰ THẢO VĂN BẢN</w:t>
      </w:r>
    </w:p>
    <w:p w:rsidR="008724F9" w:rsidRPr="008724F9" w:rsidRDefault="008724F9" w:rsidP="008724F9">
      <w:pPr>
        <w:shd w:val="clear" w:color="auto" w:fill="FFFFFF"/>
        <w:spacing w:before="120" w:after="0" w:line="240" w:lineRule="auto"/>
        <w:ind w:firstLine="709"/>
        <w:jc w:val="both"/>
        <w:rPr>
          <w:rFonts w:eastAsia="Times New Roman" w:cs="Times New Roman"/>
          <w:b/>
          <w:iCs/>
          <w:sz w:val="28"/>
          <w:szCs w:val="28"/>
        </w:rPr>
      </w:pPr>
      <w:r>
        <w:rPr>
          <w:rFonts w:eastAsia="Times New Roman" w:cs="Times New Roman"/>
          <w:b/>
          <w:iCs/>
          <w:sz w:val="28"/>
          <w:szCs w:val="28"/>
        </w:rPr>
        <w:t>1</w:t>
      </w:r>
      <w:r w:rsidRPr="008724F9">
        <w:rPr>
          <w:rFonts w:eastAsia="Times New Roman" w:cs="Times New Roman"/>
          <w:b/>
          <w:iCs/>
          <w:sz w:val="28"/>
          <w:szCs w:val="28"/>
        </w:rPr>
        <w:t>. Phạm vi, đối tượng điều chỉnh</w:t>
      </w:r>
    </w:p>
    <w:p w:rsidR="008724F9" w:rsidRPr="008724F9" w:rsidRDefault="008724F9" w:rsidP="008724F9">
      <w:pPr>
        <w:shd w:val="clear" w:color="auto" w:fill="FFFFFF"/>
        <w:spacing w:before="120" w:after="0" w:line="240" w:lineRule="auto"/>
        <w:ind w:firstLine="709"/>
        <w:jc w:val="both"/>
        <w:rPr>
          <w:rFonts w:eastAsia="Times New Roman" w:cs="Times New Roman"/>
          <w:iCs/>
          <w:sz w:val="28"/>
          <w:szCs w:val="28"/>
        </w:rPr>
      </w:pPr>
      <w:r w:rsidRPr="008724F9">
        <w:rPr>
          <w:rFonts w:eastAsia="Times New Roman" w:cs="Times New Roman"/>
          <w:iCs/>
          <w:sz w:val="28"/>
          <w:szCs w:val="28"/>
        </w:rPr>
        <w:t>a) Phạm vi điều chỉnh: Công tác thanh, quyết toán tiền trợ giá đối với các tuyến vận tải hành khách bằng xe buýt trợ giá từ ngân sách tỉnh.</w:t>
      </w:r>
    </w:p>
    <w:p w:rsidR="008724F9" w:rsidRPr="008724F9" w:rsidRDefault="008724F9" w:rsidP="008724F9">
      <w:pPr>
        <w:shd w:val="clear" w:color="auto" w:fill="FFFFFF"/>
        <w:spacing w:before="120" w:after="0" w:line="240" w:lineRule="auto"/>
        <w:ind w:firstLine="709"/>
        <w:jc w:val="both"/>
        <w:rPr>
          <w:rFonts w:eastAsia="Times New Roman" w:cs="Times New Roman"/>
          <w:iCs/>
          <w:sz w:val="28"/>
          <w:szCs w:val="28"/>
        </w:rPr>
      </w:pPr>
      <w:r w:rsidRPr="008724F9">
        <w:rPr>
          <w:rFonts w:eastAsia="Times New Roman" w:cs="Times New Roman"/>
          <w:iCs/>
          <w:sz w:val="28"/>
          <w:szCs w:val="28"/>
        </w:rPr>
        <w:t>b) Đối tượng điều chỉnh: Sở Tài chính, Trung tâm Quản lý điều hành vận tải hành khách công cộng và các cơ quan, đơn vị có liên quan.</w:t>
      </w:r>
    </w:p>
    <w:p w:rsidR="008724F9" w:rsidRDefault="008724F9" w:rsidP="00233966">
      <w:pPr>
        <w:shd w:val="clear" w:color="auto" w:fill="FFFFFF"/>
        <w:spacing w:before="120" w:after="0" w:line="240" w:lineRule="auto"/>
        <w:ind w:firstLine="709"/>
        <w:jc w:val="both"/>
        <w:rPr>
          <w:rFonts w:eastAsia="Times New Roman" w:cs="Times New Roman"/>
          <w:b/>
          <w:iCs/>
          <w:sz w:val="28"/>
          <w:szCs w:val="28"/>
        </w:rPr>
      </w:pPr>
      <w:r>
        <w:rPr>
          <w:rFonts w:eastAsia="Times New Roman" w:cs="Times New Roman"/>
          <w:b/>
          <w:iCs/>
          <w:sz w:val="28"/>
          <w:szCs w:val="28"/>
        </w:rPr>
        <w:t>2. Bố cục của dự thảo văn bản</w:t>
      </w:r>
    </w:p>
    <w:p w:rsidR="008724F9" w:rsidRDefault="008724F9" w:rsidP="00233966">
      <w:pPr>
        <w:shd w:val="clear" w:color="auto" w:fill="FFFFFF"/>
        <w:spacing w:before="120" w:after="0" w:line="240" w:lineRule="auto"/>
        <w:ind w:firstLine="709"/>
        <w:jc w:val="both"/>
        <w:rPr>
          <w:rFonts w:eastAsia="Times New Roman" w:cs="Times New Roman"/>
          <w:bCs/>
          <w:iCs/>
          <w:sz w:val="28"/>
          <w:szCs w:val="28"/>
        </w:rPr>
      </w:pPr>
      <w:r w:rsidRPr="008724F9">
        <w:rPr>
          <w:rFonts w:eastAsia="Times New Roman" w:cs="Times New Roman"/>
          <w:iCs/>
          <w:sz w:val="28"/>
          <w:szCs w:val="28"/>
        </w:rPr>
        <w:t>Dự thảo</w:t>
      </w:r>
      <w:r w:rsidR="00F273C0">
        <w:rPr>
          <w:rFonts w:eastAsia="Times New Roman" w:cs="Times New Roman"/>
          <w:iCs/>
          <w:sz w:val="28"/>
          <w:szCs w:val="28"/>
        </w:rPr>
        <w:t xml:space="preserve"> </w:t>
      </w:r>
      <w:r w:rsidR="00F273C0" w:rsidRPr="00F273C0">
        <w:rPr>
          <w:rFonts w:eastAsia="Times New Roman" w:cs="Times New Roman"/>
          <w:iCs/>
          <w:sz w:val="28"/>
          <w:szCs w:val="28"/>
        </w:rPr>
        <w:t>Quyết định sửa đổi, bổ sung một số điều của Quyết định số 05/2017/QĐ-UBND ngày 17 tháng 02 năm 2017 của Ủy ban nhân dân tỉnh</w:t>
      </w:r>
      <w:r w:rsidR="00F273C0" w:rsidRPr="00F273C0">
        <w:rPr>
          <w:rFonts w:eastAsia="Times New Roman" w:cs="Times New Roman"/>
          <w:iCs/>
          <w:sz w:val="28"/>
          <w:szCs w:val="28"/>
          <w:lang w:val="nl-NL"/>
        </w:rPr>
        <w:t xml:space="preserve"> quy định về trợ giá và giá vé</w:t>
      </w:r>
      <w:r w:rsidR="00F273C0" w:rsidRPr="00F273C0">
        <w:rPr>
          <w:rFonts w:eastAsia="Times New Roman" w:cs="Times New Roman"/>
          <w:bCs/>
          <w:iCs/>
          <w:sz w:val="28"/>
          <w:szCs w:val="28"/>
          <w:lang w:val="nl-NL"/>
        </w:rPr>
        <w:t> </w:t>
      </w:r>
      <w:r w:rsidR="00F273C0" w:rsidRPr="00F273C0">
        <w:rPr>
          <w:rFonts w:eastAsia="Times New Roman" w:cs="Times New Roman"/>
          <w:iCs/>
          <w:sz w:val="28"/>
          <w:szCs w:val="28"/>
          <w:lang w:val="nl-NL"/>
        </w:rPr>
        <w:t xml:space="preserve">các tuyến xe buýt có trợ giá từ nguồn ngân sách Nhà nước trên địa bàn tỉnh Đồng Nai; </w:t>
      </w:r>
      <w:r w:rsidR="00F273C0" w:rsidRPr="00F273C0">
        <w:rPr>
          <w:rFonts w:eastAsia="Times New Roman" w:cs="Times New Roman"/>
          <w:iCs/>
          <w:sz w:val="28"/>
          <w:szCs w:val="28"/>
        </w:rPr>
        <w:t>Quyết định số 01/2022/QĐ-UBND ngày 06 tháng 01 năm 2022 của Ủy ban nhân dân tỉnh ban hành quy định t</w:t>
      </w:r>
      <w:r w:rsidR="00F273C0" w:rsidRPr="00F273C0">
        <w:rPr>
          <w:rFonts w:eastAsia="Times New Roman" w:cs="Times New Roman"/>
          <w:bCs/>
          <w:iCs/>
          <w:sz w:val="28"/>
          <w:szCs w:val="28"/>
        </w:rPr>
        <w:t>ổ chức, quản lý, khai thác hoạt động vận tải hành khách bằng xe buýt trên địa bàn tỉnh Đồng Nai</w:t>
      </w:r>
      <w:r w:rsidR="00F273C0">
        <w:rPr>
          <w:rFonts w:eastAsia="Times New Roman" w:cs="Times New Roman"/>
          <w:bCs/>
          <w:iCs/>
          <w:sz w:val="28"/>
          <w:szCs w:val="28"/>
        </w:rPr>
        <w:t xml:space="preserve"> gồm có 04 Điều như sau:</w:t>
      </w:r>
    </w:p>
    <w:p w:rsidR="00F273C0" w:rsidRPr="00F273C0" w:rsidRDefault="00F273C0" w:rsidP="00233966">
      <w:pPr>
        <w:shd w:val="clear" w:color="auto" w:fill="FFFFFF"/>
        <w:spacing w:before="120" w:after="0" w:line="240" w:lineRule="auto"/>
        <w:ind w:firstLine="709"/>
        <w:jc w:val="both"/>
        <w:rPr>
          <w:rFonts w:eastAsia="Times New Roman" w:cs="Times New Roman"/>
          <w:iCs/>
          <w:sz w:val="28"/>
          <w:szCs w:val="28"/>
          <w:lang w:val="nl-NL"/>
        </w:rPr>
      </w:pPr>
      <w:bookmarkStart w:id="0" w:name="dieu_1"/>
      <w:r>
        <w:rPr>
          <w:rFonts w:eastAsia="Times New Roman" w:cs="Times New Roman"/>
          <w:bCs/>
          <w:iCs/>
          <w:sz w:val="28"/>
          <w:szCs w:val="28"/>
        </w:rPr>
        <w:t xml:space="preserve">- </w:t>
      </w:r>
      <w:r w:rsidRPr="00F273C0">
        <w:rPr>
          <w:rFonts w:eastAsia="Times New Roman" w:cs="Times New Roman"/>
          <w:bCs/>
          <w:iCs/>
          <w:sz w:val="28"/>
          <w:szCs w:val="28"/>
          <w:lang w:val="vi-VN"/>
        </w:rPr>
        <w:t>Điều 1</w:t>
      </w:r>
      <w:bookmarkEnd w:id="0"/>
      <w:r w:rsidRPr="00F273C0">
        <w:rPr>
          <w:rFonts w:eastAsia="Times New Roman" w:cs="Times New Roman"/>
          <w:bCs/>
          <w:iCs/>
          <w:sz w:val="28"/>
          <w:szCs w:val="28"/>
        </w:rPr>
        <w:t>:</w:t>
      </w:r>
      <w:r w:rsidRPr="00F273C0">
        <w:rPr>
          <w:rFonts w:eastAsia="Times New Roman" w:cs="Times New Roman"/>
          <w:bCs/>
          <w:iCs/>
          <w:sz w:val="28"/>
          <w:szCs w:val="28"/>
          <w:lang w:val="vi-VN"/>
        </w:rPr>
        <w:t xml:space="preserve"> </w:t>
      </w:r>
      <w:r w:rsidRPr="00F273C0">
        <w:rPr>
          <w:rFonts w:eastAsia="Times New Roman" w:cs="Times New Roman"/>
          <w:iCs/>
          <w:sz w:val="28"/>
          <w:szCs w:val="28"/>
        </w:rPr>
        <w:t>Sửa đổi, bổ sung một số điều của Quyết định số 05/2017/QĐ-UBND ngày 17 tháng 02 năm 2017 của Ủy ban nhân dân tỉnh</w:t>
      </w:r>
      <w:r w:rsidRPr="00F273C0">
        <w:rPr>
          <w:rFonts w:eastAsia="Times New Roman" w:cs="Times New Roman"/>
          <w:iCs/>
          <w:sz w:val="28"/>
          <w:szCs w:val="28"/>
          <w:lang w:val="nl-NL"/>
        </w:rPr>
        <w:t xml:space="preserve"> quy định về trợ giá và giá vé</w:t>
      </w:r>
      <w:r w:rsidRPr="00F273C0">
        <w:rPr>
          <w:rFonts w:eastAsia="Times New Roman" w:cs="Times New Roman"/>
          <w:bCs/>
          <w:iCs/>
          <w:sz w:val="28"/>
          <w:szCs w:val="28"/>
          <w:lang w:val="nl-NL"/>
        </w:rPr>
        <w:t> </w:t>
      </w:r>
      <w:r w:rsidRPr="00F273C0">
        <w:rPr>
          <w:rFonts w:eastAsia="Times New Roman" w:cs="Times New Roman"/>
          <w:iCs/>
          <w:sz w:val="28"/>
          <w:szCs w:val="28"/>
          <w:lang w:val="nl-NL"/>
        </w:rPr>
        <w:t>các tuyến xe buýt có trợ giá từ nguồn ngân sách Nhà nước trên địa bàn tỉnh Đồng Nai.</w:t>
      </w:r>
    </w:p>
    <w:p w:rsidR="00F273C0" w:rsidRPr="00F273C0" w:rsidRDefault="00F273C0" w:rsidP="00233966">
      <w:pPr>
        <w:shd w:val="clear" w:color="auto" w:fill="FFFFFF"/>
        <w:spacing w:before="120" w:after="0" w:line="240" w:lineRule="auto"/>
        <w:ind w:firstLine="709"/>
        <w:jc w:val="both"/>
        <w:rPr>
          <w:rFonts w:eastAsia="Times New Roman" w:cs="Times New Roman"/>
          <w:bCs/>
          <w:iCs/>
          <w:sz w:val="28"/>
          <w:szCs w:val="28"/>
        </w:rPr>
      </w:pPr>
      <w:r>
        <w:rPr>
          <w:rFonts w:eastAsia="Times New Roman" w:cs="Times New Roman"/>
          <w:bCs/>
          <w:iCs/>
          <w:sz w:val="28"/>
          <w:szCs w:val="28"/>
        </w:rPr>
        <w:t xml:space="preserve">- </w:t>
      </w:r>
      <w:r w:rsidRPr="00F273C0">
        <w:rPr>
          <w:rFonts w:eastAsia="Times New Roman" w:cs="Times New Roman"/>
          <w:bCs/>
          <w:iCs/>
          <w:sz w:val="28"/>
          <w:szCs w:val="28"/>
          <w:lang w:val="vi-VN"/>
        </w:rPr>
        <w:t xml:space="preserve">Điều </w:t>
      </w:r>
      <w:r w:rsidRPr="00F273C0">
        <w:rPr>
          <w:rFonts w:eastAsia="Times New Roman" w:cs="Times New Roman"/>
          <w:bCs/>
          <w:iCs/>
          <w:sz w:val="28"/>
          <w:szCs w:val="28"/>
        </w:rPr>
        <w:t>2:</w:t>
      </w:r>
      <w:r w:rsidRPr="00F273C0">
        <w:rPr>
          <w:rFonts w:eastAsia="Times New Roman" w:cs="Times New Roman"/>
          <w:iCs/>
          <w:sz w:val="28"/>
          <w:szCs w:val="28"/>
        </w:rPr>
        <w:t xml:space="preserve"> Sửa đổi, bổ sung một số điều của </w:t>
      </w:r>
      <w:r w:rsidRPr="00F273C0">
        <w:rPr>
          <w:rFonts w:eastAsia="Times New Roman" w:cs="Times New Roman"/>
          <w:bCs/>
          <w:iCs/>
          <w:sz w:val="28"/>
          <w:szCs w:val="28"/>
        </w:rPr>
        <w:t>Quyết định số 01/2022/QĐ-UBND ngày 06 tháng 01 năm 2022 của Ủy ban nhân dân tỉnh ban hành quy định tổ chức, quản lý, khai thác hoạt động vận tải hành khách bằng xe buýt trên địa bàn tỉnh Đồng Nai.</w:t>
      </w:r>
    </w:p>
    <w:p w:rsidR="00F273C0" w:rsidRPr="00F273C0" w:rsidRDefault="00F273C0" w:rsidP="00233966">
      <w:pPr>
        <w:shd w:val="clear" w:color="auto" w:fill="FFFFFF"/>
        <w:spacing w:before="120" w:after="0" w:line="240" w:lineRule="auto"/>
        <w:ind w:firstLine="709"/>
        <w:jc w:val="both"/>
        <w:rPr>
          <w:rFonts w:eastAsia="Times New Roman" w:cs="Times New Roman"/>
          <w:iCs/>
          <w:sz w:val="28"/>
          <w:szCs w:val="28"/>
        </w:rPr>
      </w:pPr>
      <w:r>
        <w:rPr>
          <w:rFonts w:eastAsia="Times New Roman" w:cs="Times New Roman"/>
          <w:iCs/>
          <w:sz w:val="28"/>
          <w:szCs w:val="28"/>
        </w:rPr>
        <w:t xml:space="preserve">- </w:t>
      </w:r>
      <w:r w:rsidRPr="00F273C0">
        <w:rPr>
          <w:rFonts w:eastAsia="Times New Roman" w:cs="Times New Roman"/>
          <w:iCs/>
          <w:sz w:val="28"/>
          <w:szCs w:val="28"/>
        </w:rPr>
        <w:t>Điều 3:</w:t>
      </w:r>
      <w:r w:rsidRPr="00F273C0">
        <w:rPr>
          <w:rFonts w:eastAsia="Times New Roman" w:cs="Times New Roman"/>
          <w:bCs/>
          <w:iCs/>
          <w:sz w:val="28"/>
          <w:szCs w:val="28"/>
        </w:rPr>
        <w:t xml:space="preserve"> </w:t>
      </w:r>
      <w:r w:rsidRPr="00F273C0">
        <w:rPr>
          <w:rFonts w:eastAsia="Times New Roman" w:cs="Times New Roman"/>
          <w:iCs/>
          <w:sz w:val="28"/>
          <w:szCs w:val="28"/>
        </w:rPr>
        <w:t>Điều khoản thi hành.</w:t>
      </w:r>
    </w:p>
    <w:p w:rsidR="00F273C0" w:rsidRPr="00F273C0" w:rsidRDefault="00F273C0" w:rsidP="00233966">
      <w:pPr>
        <w:shd w:val="clear" w:color="auto" w:fill="FFFFFF"/>
        <w:spacing w:before="120" w:after="0" w:line="240" w:lineRule="auto"/>
        <w:ind w:firstLine="709"/>
        <w:jc w:val="both"/>
        <w:rPr>
          <w:rFonts w:eastAsia="Times New Roman" w:cs="Times New Roman"/>
          <w:iCs/>
          <w:sz w:val="28"/>
          <w:szCs w:val="28"/>
        </w:rPr>
      </w:pPr>
      <w:r>
        <w:rPr>
          <w:rFonts w:eastAsia="Times New Roman" w:cs="Times New Roman"/>
          <w:iCs/>
          <w:sz w:val="28"/>
          <w:szCs w:val="28"/>
        </w:rPr>
        <w:t xml:space="preserve">- </w:t>
      </w:r>
      <w:r w:rsidRPr="00F273C0">
        <w:rPr>
          <w:rFonts w:eastAsia="Times New Roman" w:cs="Times New Roman"/>
          <w:iCs/>
          <w:sz w:val="28"/>
          <w:szCs w:val="28"/>
        </w:rPr>
        <w:t>Điều 4: Trách nhiệm thi hành.</w:t>
      </w:r>
    </w:p>
    <w:p w:rsidR="00267860" w:rsidRPr="00F273C0" w:rsidRDefault="00267860" w:rsidP="00233966">
      <w:pPr>
        <w:shd w:val="clear" w:color="auto" w:fill="FFFFFF"/>
        <w:spacing w:before="120" w:after="0" w:line="240" w:lineRule="auto"/>
        <w:ind w:firstLine="709"/>
        <w:jc w:val="both"/>
        <w:rPr>
          <w:rFonts w:eastAsia="Times New Roman" w:cs="Times New Roman"/>
          <w:b/>
          <w:iCs/>
          <w:sz w:val="28"/>
          <w:szCs w:val="28"/>
        </w:rPr>
      </w:pPr>
      <w:r w:rsidRPr="008C2F4B">
        <w:rPr>
          <w:rFonts w:eastAsia="Times New Roman" w:cs="Times New Roman"/>
          <w:b/>
          <w:iCs/>
          <w:sz w:val="28"/>
          <w:szCs w:val="28"/>
        </w:rPr>
        <w:t>3.</w:t>
      </w:r>
      <w:r w:rsidR="00F273C0" w:rsidRPr="00F273C0">
        <w:rPr>
          <w:rFonts w:eastAsia="Times New Roman" w:cs="Times New Roman"/>
          <w:b/>
          <w:iCs/>
          <w:sz w:val="28"/>
          <w:szCs w:val="28"/>
          <w:lang w:val="vi-VN"/>
        </w:rPr>
        <w:t xml:space="preserve"> Nội dung cơ bản</w:t>
      </w:r>
      <w:r w:rsidR="00F273C0">
        <w:rPr>
          <w:rFonts w:eastAsia="Times New Roman" w:cs="Times New Roman"/>
          <w:b/>
          <w:iCs/>
          <w:sz w:val="28"/>
          <w:szCs w:val="28"/>
        </w:rPr>
        <w:t xml:space="preserve"> của dự thảo</w:t>
      </w:r>
    </w:p>
    <w:p w:rsidR="00F273C0" w:rsidRPr="00F273C0" w:rsidRDefault="00216E3A" w:rsidP="00F273C0">
      <w:pPr>
        <w:shd w:val="clear" w:color="auto" w:fill="FFFFFF"/>
        <w:spacing w:before="120" w:after="0" w:line="240" w:lineRule="auto"/>
        <w:ind w:firstLine="709"/>
        <w:jc w:val="both"/>
        <w:rPr>
          <w:rFonts w:eastAsia="Times New Roman" w:cs="Times New Roman"/>
          <w:iCs/>
          <w:sz w:val="28"/>
          <w:szCs w:val="28"/>
        </w:rPr>
      </w:pPr>
      <w:r w:rsidRPr="008A488C">
        <w:rPr>
          <w:rFonts w:eastAsia="Times New Roman" w:cs="Times New Roman"/>
          <w:iCs/>
          <w:sz w:val="28"/>
          <w:szCs w:val="28"/>
        </w:rPr>
        <w:t xml:space="preserve">a) </w:t>
      </w:r>
      <w:r w:rsidR="00F273C0" w:rsidRPr="00F273C0">
        <w:rPr>
          <w:rFonts w:eastAsia="Times New Roman" w:cs="Times New Roman"/>
          <w:iCs/>
          <w:sz w:val="28"/>
          <w:szCs w:val="28"/>
        </w:rPr>
        <w:t>Sửa đổi, bổ sung một số điều của Quyết định số 05/2017/QĐ-UBND ngày 17 tháng 02 năm 2017 của Ủy ban nhân dân tỉnh</w:t>
      </w:r>
      <w:r w:rsidR="00F273C0" w:rsidRPr="00F273C0">
        <w:rPr>
          <w:rFonts w:eastAsia="Times New Roman" w:cs="Times New Roman"/>
          <w:iCs/>
          <w:sz w:val="28"/>
          <w:szCs w:val="28"/>
          <w:lang w:val="nl-NL"/>
        </w:rPr>
        <w:t xml:space="preserve"> quy định về trợ giá và giá vé</w:t>
      </w:r>
      <w:r w:rsidR="00F273C0" w:rsidRPr="00F273C0">
        <w:rPr>
          <w:rFonts w:eastAsia="Times New Roman" w:cs="Times New Roman"/>
          <w:bCs/>
          <w:iCs/>
          <w:sz w:val="28"/>
          <w:szCs w:val="28"/>
          <w:lang w:val="nl-NL"/>
        </w:rPr>
        <w:t> </w:t>
      </w:r>
      <w:r w:rsidR="00F273C0" w:rsidRPr="00F273C0">
        <w:rPr>
          <w:rFonts w:eastAsia="Times New Roman" w:cs="Times New Roman"/>
          <w:iCs/>
          <w:sz w:val="28"/>
          <w:szCs w:val="28"/>
          <w:lang w:val="nl-NL"/>
        </w:rPr>
        <w:t>các tuyến xe buýt có trợ giá từ nguồn ngân sách Nhà nước trên địa bàn tỉnh Đồng Nai</w:t>
      </w:r>
      <w:r w:rsidR="00F273C0">
        <w:rPr>
          <w:rFonts w:eastAsia="Times New Roman" w:cs="Times New Roman"/>
          <w:iCs/>
          <w:sz w:val="28"/>
          <w:szCs w:val="28"/>
          <w:lang w:val="nl-NL"/>
        </w:rPr>
        <w:t>:</w:t>
      </w:r>
    </w:p>
    <w:p w:rsidR="0078094F" w:rsidRDefault="0078094F" w:rsidP="0078094F">
      <w:pPr>
        <w:shd w:val="clear" w:color="auto" w:fill="FFFFFF"/>
        <w:spacing w:before="120" w:after="120"/>
        <w:ind w:firstLine="709"/>
        <w:jc w:val="both"/>
        <w:rPr>
          <w:iCs/>
          <w:sz w:val="28"/>
          <w:szCs w:val="28"/>
        </w:rPr>
      </w:pPr>
      <w:r>
        <w:rPr>
          <w:iCs/>
          <w:sz w:val="28"/>
          <w:szCs w:val="28"/>
        </w:rPr>
        <w:lastRenderedPageBreak/>
        <w:t>- Sửa đổi, bổ sung nội dung tại STT 5 khoản 1 Điều 1 như sau:</w:t>
      </w:r>
    </w:p>
    <w:tbl>
      <w:tblPr>
        <w:tblW w:w="9085" w:type="dxa"/>
        <w:tblInd w:w="108" w:type="dxa"/>
        <w:shd w:val="clear" w:color="auto" w:fill="FFFFFF"/>
        <w:tblLayout w:type="fixed"/>
        <w:tblCellMar>
          <w:left w:w="0" w:type="dxa"/>
          <w:right w:w="0" w:type="dxa"/>
        </w:tblCellMar>
        <w:tblLook w:val="04A0"/>
      </w:tblPr>
      <w:tblGrid>
        <w:gridCol w:w="392"/>
        <w:gridCol w:w="3454"/>
        <w:gridCol w:w="851"/>
        <w:gridCol w:w="992"/>
        <w:gridCol w:w="1134"/>
        <w:gridCol w:w="847"/>
        <w:gridCol w:w="1415"/>
      </w:tblGrid>
      <w:tr w:rsidR="0078094F" w:rsidRPr="008F36B6" w:rsidTr="00141A71">
        <w:tc>
          <w:tcPr>
            <w:tcW w:w="3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78094F" w:rsidRPr="008F36B6" w:rsidRDefault="0078094F" w:rsidP="00141A71">
            <w:pPr>
              <w:spacing w:before="120" w:after="120"/>
              <w:jc w:val="center"/>
              <w:rPr>
                <w:sz w:val="26"/>
                <w:szCs w:val="26"/>
              </w:rPr>
            </w:pPr>
            <w:r w:rsidRPr="008F36B6">
              <w:rPr>
                <w:bCs/>
                <w:sz w:val="26"/>
                <w:szCs w:val="26"/>
              </w:rPr>
              <w:t>STT</w:t>
            </w:r>
          </w:p>
        </w:tc>
        <w:tc>
          <w:tcPr>
            <w:tcW w:w="345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8094F" w:rsidRPr="008F36B6" w:rsidRDefault="0078094F" w:rsidP="00141A71">
            <w:pPr>
              <w:spacing w:before="120" w:after="120"/>
              <w:jc w:val="center"/>
              <w:rPr>
                <w:sz w:val="26"/>
                <w:szCs w:val="26"/>
              </w:rPr>
            </w:pPr>
            <w:r w:rsidRPr="008F36B6">
              <w:rPr>
                <w:bCs/>
                <w:sz w:val="26"/>
                <w:szCs w:val="26"/>
              </w:rPr>
              <w:t>Tuyến vận chuyển</w:t>
            </w:r>
          </w:p>
        </w:tc>
        <w:tc>
          <w:tcPr>
            <w:tcW w:w="8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8094F" w:rsidRPr="008F36B6" w:rsidRDefault="0078094F" w:rsidP="00141A71">
            <w:pPr>
              <w:spacing w:before="120" w:after="120"/>
              <w:jc w:val="center"/>
              <w:rPr>
                <w:sz w:val="26"/>
                <w:szCs w:val="26"/>
              </w:rPr>
            </w:pPr>
            <w:r w:rsidRPr="008F36B6">
              <w:rPr>
                <w:bCs/>
                <w:sz w:val="26"/>
                <w:szCs w:val="26"/>
              </w:rPr>
              <w:t>Cự ly</w:t>
            </w:r>
            <w:r>
              <w:rPr>
                <w:bCs/>
                <w:sz w:val="26"/>
                <w:szCs w:val="26"/>
              </w:rPr>
              <w:br/>
            </w:r>
            <w:r w:rsidRPr="008F36B6">
              <w:rPr>
                <w:bCs/>
                <w:sz w:val="26"/>
                <w:szCs w:val="26"/>
              </w:rPr>
              <w:t>(</w:t>
            </w:r>
            <w:r>
              <w:rPr>
                <w:bCs/>
                <w:sz w:val="26"/>
                <w:szCs w:val="26"/>
              </w:rPr>
              <w:t>k</w:t>
            </w:r>
            <w:r w:rsidRPr="008F36B6">
              <w:rPr>
                <w:bCs/>
                <w:sz w:val="26"/>
                <w:szCs w:val="26"/>
              </w:rPr>
              <w:t>m)</w:t>
            </w:r>
          </w:p>
        </w:tc>
        <w:tc>
          <w:tcPr>
            <w:tcW w:w="99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8094F" w:rsidRPr="008F36B6" w:rsidRDefault="0078094F" w:rsidP="00141A71">
            <w:pPr>
              <w:spacing w:before="120" w:after="120"/>
              <w:jc w:val="center"/>
              <w:rPr>
                <w:sz w:val="26"/>
                <w:szCs w:val="26"/>
              </w:rPr>
            </w:pPr>
            <w:r w:rsidRPr="008F36B6">
              <w:rPr>
                <w:bCs/>
                <w:sz w:val="26"/>
                <w:szCs w:val="26"/>
              </w:rPr>
              <w:t>Trọng tải xe</w:t>
            </w:r>
            <w:r>
              <w:rPr>
                <w:bCs/>
                <w:sz w:val="26"/>
                <w:szCs w:val="26"/>
              </w:rPr>
              <w:br/>
            </w:r>
            <w:r w:rsidRPr="008F36B6">
              <w:rPr>
                <w:bCs/>
                <w:sz w:val="26"/>
                <w:szCs w:val="26"/>
              </w:rPr>
              <w:t>(</w:t>
            </w:r>
            <w:r>
              <w:rPr>
                <w:bCs/>
                <w:sz w:val="26"/>
                <w:szCs w:val="26"/>
              </w:rPr>
              <w:t>c</w:t>
            </w:r>
            <w:r w:rsidRPr="008F36B6">
              <w:rPr>
                <w:bCs/>
                <w:sz w:val="26"/>
                <w:szCs w:val="26"/>
              </w:rPr>
              <w:t>hỗ)</w:t>
            </w:r>
          </w:p>
        </w:tc>
        <w:tc>
          <w:tcPr>
            <w:tcW w:w="11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8094F" w:rsidRPr="008F36B6" w:rsidRDefault="0078094F" w:rsidP="00141A71">
            <w:pPr>
              <w:spacing w:before="120" w:after="120"/>
              <w:jc w:val="center"/>
              <w:rPr>
                <w:sz w:val="26"/>
                <w:szCs w:val="26"/>
              </w:rPr>
            </w:pPr>
            <w:r w:rsidRPr="008F36B6">
              <w:rPr>
                <w:bCs/>
                <w:sz w:val="26"/>
                <w:szCs w:val="26"/>
              </w:rPr>
              <w:t>Tổng số chuyến xe/ngày</w:t>
            </w:r>
          </w:p>
        </w:tc>
        <w:tc>
          <w:tcPr>
            <w:tcW w:w="84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8094F" w:rsidRPr="008F36B6" w:rsidRDefault="0078094F" w:rsidP="00141A71">
            <w:pPr>
              <w:spacing w:before="120" w:after="120"/>
              <w:jc w:val="center"/>
              <w:rPr>
                <w:sz w:val="26"/>
                <w:szCs w:val="26"/>
              </w:rPr>
            </w:pPr>
            <w:r w:rsidRPr="008F36B6">
              <w:rPr>
                <w:bCs/>
                <w:sz w:val="26"/>
                <w:szCs w:val="26"/>
              </w:rPr>
              <w:t>Hệ số sử dụng trọng tải xe</w:t>
            </w:r>
          </w:p>
        </w:tc>
        <w:tc>
          <w:tcPr>
            <w:tcW w:w="14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8094F" w:rsidRPr="008F36B6" w:rsidRDefault="0078094F" w:rsidP="00141A71">
            <w:pPr>
              <w:spacing w:before="120" w:after="120"/>
              <w:jc w:val="center"/>
              <w:rPr>
                <w:sz w:val="26"/>
                <w:szCs w:val="26"/>
              </w:rPr>
            </w:pPr>
            <w:r w:rsidRPr="008F36B6">
              <w:rPr>
                <w:bCs/>
                <w:sz w:val="26"/>
                <w:szCs w:val="26"/>
              </w:rPr>
              <w:t>Giá vé</w:t>
            </w:r>
            <w:r>
              <w:rPr>
                <w:bCs/>
                <w:sz w:val="26"/>
                <w:szCs w:val="26"/>
              </w:rPr>
              <w:br/>
            </w:r>
            <w:r w:rsidRPr="008F36B6">
              <w:rPr>
                <w:bCs/>
                <w:sz w:val="26"/>
                <w:szCs w:val="26"/>
              </w:rPr>
              <w:t>(</w:t>
            </w:r>
            <w:r>
              <w:rPr>
                <w:bCs/>
                <w:sz w:val="26"/>
                <w:szCs w:val="26"/>
              </w:rPr>
              <w:t>đ</w:t>
            </w:r>
            <w:r w:rsidRPr="008F36B6">
              <w:rPr>
                <w:bCs/>
                <w:sz w:val="26"/>
                <w:szCs w:val="26"/>
              </w:rPr>
              <w:t>ồng/lượt)</w:t>
            </w:r>
          </w:p>
        </w:tc>
      </w:tr>
      <w:tr w:rsidR="0078094F" w:rsidRPr="008F36B6" w:rsidTr="00141A71">
        <w:tc>
          <w:tcPr>
            <w:tcW w:w="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78094F" w:rsidRPr="008F36B6" w:rsidRDefault="0078094F" w:rsidP="00141A71">
            <w:pPr>
              <w:spacing w:before="120" w:after="120"/>
              <w:jc w:val="center"/>
              <w:rPr>
                <w:sz w:val="26"/>
                <w:szCs w:val="26"/>
              </w:rPr>
            </w:pPr>
            <w:r w:rsidRPr="008F36B6">
              <w:rPr>
                <w:sz w:val="26"/>
                <w:szCs w:val="26"/>
              </w:rPr>
              <w:t>5</w:t>
            </w:r>
          </w:p>
        </w:tc>
        <w:tc>
          <w:tcPr>
            <w:tcW w:w="34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8094F" w:rsidRPr="008F36B6" w:rsidRDefault="0078094F" w:rsidP="00141A71">
            <w:pPr>
              <w:spacing w:before="120" w:after="120"/>
              <w:jc w:val="both"/>
              <w:rPr>
                <w:sz w:val="26"/>
                <w:szCs w:val="26"/>
              </w:rPr>
            </w:pPr>
            <w:r w:rsidRPr="008F36B6">
              <w:rPr>
                <w:sz w:val="26"/>
                <w:szCs w:val="26"/>
              </w:rPr>
              <w:t>Tuyến số 8: </w:t>
            </w:r>
            <w:r w:rsidRPr="008F36B6">
              <w:rPr>
                <w:sz w:val="26"/>
                <w:szCs w:val="26"/>
                <w:lang w:val="nl-NL"/>
              </w:rPr>
              <w:t>Bến xe Vĩnh Cửu – Bến xe Ngã tư Vũng Tàu</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8094F" w:rsidRPr="008F36B6" w:rsidRDefault="0078094F" w:rsidP="00141A71">
            <w:pPr>
              <w:spacing w:before="120" w:after="120"/>
              <w:jc w:val="center"/>
              <w:rPr>
                <w:sz w:val="26"/>
                <w:szCs w:val="26"/>
              </w:rPr>
            </w:pPr>
            <w:r w:rsidRPr="008F36B6">
              <w:rPr>
                <w:sz w:val="26"/>
                <w:szCs w:val="26"/>
              </w:rPr>
              <w:t>15,5</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8094F" w:rsidRPr="008F36B6" w:rsidRDefault="0078094F" w:rsidP="00141A71">
            <w:pPr>
              <w:spacing w:before="120" w:after="120"/>
              <w:jc w:val="center"/>
              <w:rPr>
                <w:sz w:val="26"/>
                <w:szCs w:val="26"/>
              </w:rPr>
            </w:pPr>
            <w:r w:rsidRPr="008F36B6">
              <w:rPr>
                <w:sz w:val="26"/>
                <w:szCs w:val="26"/>
              </w:rPr>
              <w:t>40</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8094F" w:rsidRPr="008F36B6" w:rsidRDefault="0078094F" w:rsidP="00141A71">
            <w:pPr>
              <w:spacing w:before="120" w:after="120"/>
              <w:jc w:val="center"/>
              <w:rPr>
                <w:sz w:val="26"/>
                <w:szCs w:val="26"/>
              </w:rPr>
            </w:pPr>
            <w:r w:rsidRPr="008F36B6">
              <w:rPr>
                <w:sz w:val="26"/>
                <w:szCs w:val="26"/>
              </w:rPr>
              <w:t>92</w:t>
            </w:r>
          </w:p>
        </w:tc>
        <w:tc>
          <w:tcPr>
            <w:tcW w:w="84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8094F" w:rsidRPr="008F36B6" w:rsidRDefault="0078094F" w:rsidP="00141A71">
            <w:pPr>
              <w:spacing w:before="120" w:after="120"/>
              <w:jc w:val="center"/>
              <w:rPr>
                <w:sz w:val="26"/>
                <w:szCs w:val="26"/>
              </w:rPr>
            </w:pPr>
            <w:r w:rsidRPr="008F36B6">
              <w:rPr>
                <w:sz w:val="26"/>
                <w:szCs w:val="26"/>
              </w:rPr>
              <w:t>0,75</w:t>
            </w:r>
          </w:p>
        </w:tc>
        <w:tc>
          <w:tcPr>
            <w:tcW w:w="14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8094F" w:rsidRPr="008F36B6" w:rsidRDefault="0078094F" w:rsidP="00141A71">
            <w:pPr>
              <w:spacing w:before="120" w:after="120"/>
              <w:jc w:val="center"/>
              <w:rPr>
                <w:sz w:val="26"/>
                <w:szCs w:val="26"/>
              </w:rPr>
            </w:pPr>
            <w:r w:rsidRPr="008F36B6">
              <w:rPr>
                <w:sz w:val="26"/>
                <w:szCs w:val="26"/>
              </w:rPr>
              <w:t>5.000</w:t>
            </w:r>
          </w:p>
        </w:tc>
      </w:tr>
    </w:tbl>
    <w:p w:rsidR="00F273C0" w:rsidRPr="00F273C0" w:rsidRDefault="00F273C0" w:rsidP="00F273C0">
      <w:pPr>
        <w:shd w:val="clear" w:color="auto" w:fill="FFFFFF"/>
        <w:spacing w:before="120" w:after="0" w:line="240" w:lineRule="auto"/>
        <w:ind w:firstLine="709"/>
        <w:jc w:val="both"/>
        <w:rPr>
          <w:rFonts w:eastAsia="Times New Roman" w:cs="Times New Roman"/>
          <w:iCs/>
          <w:sz w:val="28"/>
          <w:szCs w:val="28"/>
        </w:rPr>
      </w:pPr>
      <w:r>
        <w:rPr>
          <w:rFonts w:eastAsia="Times New Roman" w:cs="Times New Roman"/>
          <w:iCs/>
          <w:sz w:val="28"/>
          <w:szCs w:val="28"/>
        </w:rPr>
        <w:t>-</w:t>
      </w:r>
      <w:r w:rsidRPr="00F273C0">
        <w:rPr>
          <w:rFonts w:eastAsia="Times New Roman" w:cs="Times New Roman"/>
          <w:iCs/>
          <w:sz w:val="28"/>
          <w:szCs w:val="28"/>
        </w:rPr>
        <w:t xml:space="preserve"> Sửa đổi, bổ sung khoản 2, khoản 3 Điều 3 như sau:</w:t>
      </w:r>
    </w:p>
    <w:p w:rsidR="00F273C0" w:rsidRPr="00F273C0" w:rsidRDefault="00F273C0" w:rsidP="00F273C0">
      <w:pPr>
        <w:shd w:val="clear" w:color="auto" w:fill="FFFFFF"/>
        <w:spacing w:before="120" w:after="0" w:line="240" w:lineRule="auto"/>
        <w:ind w:firstLine="709"/>
        <w:jc w:val="both"/>
        <w:rPr>
          <w:rFonts w:eastAsia="Times New Roman" w:cs="Times New Roman"/>
          <w:iCs/>
          <w:sz w:val="28"/>
          <w:szCs w:val="28"/>
        </w:rPr>
      </w:pPr>
      <w:r w:rsidRPr="00F273C0">
        <w:rPr>
          <w:rFonts w:eastAsia="Times New Roman" w:cs="Times New Roman"/>
          <w:iCs/>
          <w:sz w:val="28"/>
          <w:szCs w:val="28"/>
        </w:rPr>
        <w:t xml:space="preserve"> “</w:t>
      </w:r>
      <w:r w:rsidRPr="00F273C0">
        <w:rPr>
          <w:rFonts w:eastAsia="Times New Roman" w:cs="Times New Roman"/>
          <w:iCs/>
          <w:sz w:val="28"/>
          <w:szCs w:val="28"/>
          <w:lang w:val="vi-VN"/>
        </w:rPr>
        <w:t xml:space="preserve">2. Sở </w:t>
      </w:r>
      <w:r w:rsidRPr="00F273C0">
        <w:rPr>
          <w:rFonts w:eastAsia="Times New Roman" w:cs="Times New Roman"/>
          <w:iCs/>
          <w:sz w:val="28"/>
          <w:szCs w:val="28"/>
        </w:rPr>
        <w:t>Tài chính</w:t>
      </w:r>
    </w:p>
    <w:p w:rsidR="00F273C0" w:rsidRPr="00F273C0" w:rsidRDefault="00F273C0" w:rsidP="00F273C0">
      <w:pPr>
        <w:shd w:val="clear" w:color="auto" w:fill="FFFFFF"/>
        <w:spacing w:before="120" w:after="0" w:line="240" w:lineRule="auto"/>
        <w:ind w:firstLine="709"/>
        <w:jc w:val="both"/>
        <w:rPr>
          <w:rFonts w:eastAsia="Times New Roman" w:cs="Times New Roman"/>
          <w:iCs/>
          <w:sz w:val="28"/>
          <w:szCs w:val="28"/>
        </w:rPr>
      </w:pPr>
      <w:r w:rsidRPr="00F273C0">
        <w:rPr>
          <w:rFonts w:eastAsia="Times New Roman" w:cs="Times New Roman"/>
          <w:iCs/>
          <w:sz w:val="28"/>
          <w:szCs w:val="28"/>
        </w:rPr>
        <w:t>Thẩm định trình UBND tỉnh xem xét, phê duyệt tiền trợ giá đối với các tuyến xe buýt có trợ giá từ nguồn ngân sách Nhà nước của tỉnh.</w:t>
      </w:r>
    </w:p>
    <w:p w:rsidR="00F273C0" w:rsidRPr="00F273C0" w:rsidRDefault="00F273C0" w:rsidP="00F273C0">
      <w:pPr>
        <w:shd w:val="clear" w:color="auto" w:fill="FFFFFF"/>
        <w:spacing w:before="120" w:after="0" w:line="240" w:lineRule="auto"/>
        <w:ind w:firstLine="709"/>
        <w:jc w:val="both"/>
        <w:rPr>
          <w:rFonts w:eastAsia="Times New Roman" w:cs="Times New Roman"/>
          <w:iCs/>
          <w:sz w:val="28"/>
          <w:szCs w:val="28"/>
        </w:rPr>
      </w:pPr>
      <w:r w:rsidRPr="00F273C0">
        <w:rPr>
          <w:rFonts w:eastAsia="Times New Roman" w:cs="Times New Roman"/>
          <w:iCs/>
          <w:sz w:val="28"/>
          <w:szCs w:val="28"/>
        </w:rPr>
        <w:t>3. Trung tâm Quản lý điều hành vận tải hành khách công cộng chủ trì, phối hợp các đơn vị có liên quan</w:t>
      </w:r>
    </w:p>
    <w:p w:rsidR="00F273C0" w:rsidRPr="00F273C0" w:rsidRDefault="00F273C0" w:rsidP="00F273C0">
      <w:pPr>
        <w:shd w:val="clear" w:color="auto" w:fill="FFFFFF"/>
        <w:spacing w:before="120" w:after="0" w:line="240" w:lineRule="auto"/>
        <w:ind w:firstLine="709"/>
        <w:jc w:val="both"/>
        <w:rPr>
          <w:rFonts w:eastAsia="Times New Roman" w:cs="Times New Roman"/>
          <w:iCs/>
          <w:sz w:val="28"/>
          <w:szCs w:val="28"/>
        </w:rPr>
      </w:pPr>
      <w:r w:rsidRPr="00F273C0">
        <w:rPr>
          <w:rFonts w:eastAsia="Times New Roman" w:cs="Times New Roman"/>
          <w:iCs/>
          <w:sz w:val="28"/>
          <w:szCs w:val="28"/>
        </w:rPr>
        <w:t>Tổ chức thực hiện việc thanh, quyết toán tiền trợ giá bảo đảm kịp thời cho các đơn vị kinh doanh vận tải khai thác tuyến.”</w:t>
      </w:r>
    </w:p>
    <w:p w:rsidR="00F273C0" w:rsidRPr="00F273C0" w:rsidRDefault="00F273C0" w:rsidP="00F273C0">
      <w:pPr>
        <w:shd w:val="clear" w:color="auto" w:fill="FFFFFF"/>
        <w:spacing w:before="120" w:after="0" w:line="240" w:lineRule="auto"/>
        <w:ind w:firstLine="709"/>
        <w:jc w:val="both"/>
        <w:rPr>
          <w:rFonts w:eastAsia="Times New Roman" w:cs="Times New Roman"/>
          <w:bCs/>
          <w:iCs/>
          <w:sz w:val="28"/>
          <w:szCs w:val="28"/>
        </w:rPr>
      </w:pPr>
      <w:r w:rsidRPr="00F273C0">
        <w:rPr>
          <w:rFonts w:eastAsia="Times New Roman" w:cs="Times New Roman"/>
          <w:bCs/>
          <w:iCs/>
          <w:sz w:val="28"/>
          <w:szCs w:val="28"/>
        </w:rPr>
        <w:t>b)</w:t>
      </w:r>
      <w:r w:rsidRPr="00F273C0">
        <w:rPr>
          <w:rFonts w:eastAsia="Times New Roman" w:cs="Times New Roman"/>
          <w:iCs/>
          <w:sz w:val="28"/>
          <w:szCs w:val="28"/>
        </w:rPr>
        <w:t xml:space="preserve"> Sửa đổi, bổ sung một số điều của </w:t>
      </w:r>
      <w:r w:rsidRPr="00F273C0">
        <w:rPr>
          <w:rFonts w:eastAsia="Times New Roman" w:cs="Times New Roman"/>
          <w:bCs/>
          <w:iCs/>
          <w:sz w:val="28"/>
          <w:szCs w:val="28"/>
        </w:rPr>
        <w:t>Quyết định số 01/2022/QĐ-UBND ngày 06 tháng 01 năm 2022 của Ủy ban nhân dân tỉnh ban hành quy định tổ chức, quản lý, khai thác hoạt động vận tải hành khách bằng xe buýt trên địa bàn tỉnh Đồng Nai</w:t>
      </w:r>
      <w:r>
        <w:rPr>
          <w:rFonts w:eastAsia="Times New Roman" w:cs="Times New Roman"/>
          <w:bCs/>
          <w:iCs/>
          <w:sz w:val="28"/>
          <w:szCs w:val="28"/>
        </w:rPr>
        <w:t>:</w:t>
      </w:r>
    </w:p>
    <w:p w:rsidR="00F273C0" w:rsidRPr="00F273C0" w:rsidRDefault="00F273C0" w:rsidP="00F273C0">
      <w:pPr>
        <w:shd w:val="clear" w:color="auto" w:fill="FFFFFF"/>
        <w:spacing w:before="120" w:after="0" w:line="240" w:lineRule="auto"/>
        <w:ind w:firstLine="709"/>
        <w:jc w:val="both"/>
        <w:rPr>
          <w:rFonts w:eastAsia="Times New Roman" w:cs="Times New Roman"/>
          <w:iCs/>
          <w:sz w:val="28"/>
          <w:szCs w:val="28"/>
        </w:rPr>
      </w:pPr>
      <w:r>
        <w:rPr>
          <w:rFonts w:eastAsia="Times New Roman" w:cs="Times New Roman"/>
          <w:iCs/>
          <w:sz w:val="28"/>
          <w:szCs w:val="28"/>
        </w:rPr>
        <w:t>-</w:t>
      </w:r>
      <w:r w:rsidRPr="00F273C0">
        <w:rPr>
          <w:rFonts w:eastAsia="Times New Roman" w:cs="Times New Roman"/>
          <w:iCs/>
          <w:sz w:val="28"/>
          <w:szCs w:val="28"/>
        </w:rPr>
        <w:t xml:space="preserve"> Bãi bỏ khoản 2 Điều 13.</w:t>
      </w:r>
    </w:p>
    <w:p w:rsidR="00F273C0" w:rsidRPr="00F273C0" w:rsidRDefault="00F273C0" w:rsidP="00F273C0">
      <w:pPr>
        <w:shd w:val="clear" w:color="auto" w:fill="FFFFFF"/>
        <w:spacing w:before="120" w:after="0" w:line="240" w:lineRule="auto"/>
        <w:ind w:firstLine="709"/>
        <w:jc w:val="both"/>
        <w:rPr>
          <w:rFonts w:eastAsia="Times New Roman" w:cs="Times New Roman"/>
          <w:iCs/>
          <w:sz w:val="28"/>
          <w:szCs w:val="28"/>
        </w:rPr>
      </w:pPr>
      <w:r>
        <w:rPr>
          <w:rFonts w:eastAsia="Times New Roman" w:cs="Times New Roman"/>
          <w:iCs/>
          <w:sz w:val="28"/>
          <w:szCs w:val="28"/>
        </w:rPr>
        <w:t>-</w:t>
      </w:r>
      <w:r w:rsidRPr="00F273C0">
        <w:rPr>
          <w:rFonts w:eastAsia="Times New Roman" w:cs="Times New Roman"/>
          <w:iCs/>
          <w:sz w:val="28"/>
          <w:szCs w:val="28"/>
        </w:rPr>
        <w:t xml:space="preserve"> Sửa đổi, bổ sung điểm h khoản 1 Điều 16 như sau:</w:t>
      </w:r>
    </w:p>
    <w:p w:rsidR="00F273C0" w:rsidRDefault="00F273C0" w:rsidP="00F273C0">
      <w:pPr>
        <w:shd w:val="clear" w:color="auto" w:fill="FFFFFF"/>
        <w:spacing w:before="120" w:after="0" w:line="240" w:lineRule="auto"/>
        <w:ind w:firstLine="709"/>
        <w:jc w:val="both"/>
        <w:rPr>
          <w:rFonts w:eastAsia="Times New Roman" w:cs="Times New Roman"/>
          <w:iCs/>
          <w:sz w:val="28"/>
          <w:szCs w:val="28"/>
        </w:rPr>
      </w:pPr>
      <w:r w:rsidRPr="00F273C0">
        <w:rPr>
          <w:rFonts w:eastAsia="Times New Roman" w:cs="Times New Roman"/>
          <w:iCs/>
          <w:sz w:val="28"/>
          <w:szCs w:val="28"/>
        </w:rPr>
        <w:t>“</w:t>
      </w:r>
      <w:r w:rsidRPr="00F273C0">
        <w:rPr>
          <w:rFonts w:eastAsia="Times New Roman" w:cs="Times New Roman"/>
          <w:iCs/>
          <w:sz w:val="28"/>
          <w:szCs w:val="28"/>
          <w:lang w:val="vi-VN"/>
        </w:rPr>
        <w:t xml:space="preserve">h) Kiểm tra, xác nhận sản lượng vận chuyển thực tế của các tuyến vận tải hành khách bằng xe buýt có trợ giá từ ngân sách nhà nước trên địa bàn tỉnh để làm căn cứ thanh quyết toán tiền trợ giá. </w:t>
      </w:r>
      <w:r w:rsidRPr="00F273C0">
        <w:rPr>
          <w:rFonts w:eastAsia="Times New Roman" w:cs="Times New Roman"/>
          <w:iCs/>
          <w:sz w:val="28"/>
          <w:szCs w:val="28"/>
        </w:rPr>
        <w:t xml:space="preserve">Tổ chức thực hiện việc thanh, quyết toán tiền trợ giá bảo đảm kịp thời cho các đơn vị kinh doanh vận tải khai thác </w:t>
      </w:r>
      <w:r w:rsidRPr="00F273C0">
        <w:rPr>
          <w:rFonts w:eastAsia="Times New Roman" w:cs="Times New Roman"/>
          <w:iCs/>
          <w:sz w:val="28"/>
          <w:szCs w:val="28"/>
          <w:lang w:val="vi-VN"/>
        </w:rPr>
        <w:t>các tuyến xe buýt có trợ giá từ ngân sách nhà nước.</w:t>
      </w:r>
      <w:r w:rsidRPr="00F273C0">
        <w:rPr>
          <w:rFonts w:eastAsia="Times New Roman" w:cs="Times New Roman"/>
          <w:iCs/>
          <w:sz w:val="28"/>
          <w:szCs w:val="28"/>
        </w:rPr>
        <w:t>”</w:t>
      </w:r>
    </w:p>
    <w:p w:rsidR="00F273C0" w:rsidRPr="00F273C0" w:rsidRDefault="00F273C0" w:rsidP="00F273C0">
      <w:pPr>
        <w:shd w:val="clear" w:color="auto" w:fill="FFFFFF"/>
        <w:spacing w:before="120" w:after="0" w:line="240" w:lineRule="auto"/>
        <w:ind w:firstLine="709"/>
        <w:jc w:val="both"/>
        <w:rPr>
          <w:b/>
          <w:sz w:val="28"/>
          <w:szCs w:val="28"/>
        </w:rPr>
      </w:pPr>
      <w:r w:rsidRPr="00F273C0">
        <w:rPr>
          <w:b/>
          <w:sz w:val="28"/>
          <w:szCs w:val="28"/>
        </w:rPr>
        <w:t xml:space="preserve">V. DỰ KIẾN NGUỒN LỰC, ĐIỀU KIỆN BẢO ĐẢM CHO VIỆC </w:t>
      </w:r>
      <w:r w:rsidR="0078094F">
        <w:rPr>
          <w:b/>
          <w:sz w:val="28"/>
          <w:szCs w:val="28"/>
        </w:rPr>
        <w:t>THI HÀNH VĂN BẢN</w:t>
      </w:r>
      <w:r w:rsidRPr="00F273C0">
        <w:rPr>
          <w:b/>
          <w:sz w:val="28"/>
          <w:szCs w:val="28"/>
        </w:rPr>
        <w:t xml:space="preserve"> VÀ THỜI GIAN TRÌNH </w:t>
      </w:r>
      <w:r w:rsidR="0078094F">
        <w:rPr>
          <w:b/>
          <w:sz w:val="28"/>
          <w:szCs w:val="28"/>
        </w:rPr>
        <w:t>BAN HÀNH</w:t>
      </w:r>
      <w:r w:rsidRPr="00F273C0">
        <w:rPr>
          <w:b/>
          <w:sz w:val="28"/>
          <w:szCs w:val="28"/>
        </w:rPr>
        <w:t xml:space="preserve"> </w:t>
      </w:r>
    </w:p>
    <w:p w:rsidR="00F273C0" w:rsidRPr="00F273C0" w:rsidRDefault="00F273C0" w:rsidP="00F273C0">
      <w:pPr>
        <w:shd w:val="clear" w:color="auto" w:fill="FFFFFF"/>
        <w:spacing w:before="120" w:after="0" w:line="240" w:lineRule="auto"/>
        <w:ind w:firstLine="709"/>
        <w:jc w:val="both"/>
        <w:rPr>
          <w:b/>
          <w:sz w:val="28"/>
          <w:szCs w:val="28"/>
          <w:lang w:val="fr-FR"/>
        </w:rPr>
      </w:pPr>
      <w:r w:rsidRPr="00F273C0">
        <w:rPr>
          <w:b/>
          <w:sz w:val="28"/>
          <w:szCs w:val="28"/>
          <w:lang w:val="fr-FR"/>
        </w:rPr>
        <w:t xml:space="preserve">1. Dự kiến nguồn lực, điều kiện bảo đảm cho việc thực hiện </w:t>
      </w:r>
    </w:p>
    <w:p w:rsidR="00F273C0" w:rsidRPr="00F273C0" w:rsidRDefault="00F273C0" w:rsidP="00F273C0">
      <w:pPr>
        <w:shd w:val="clear" w:color="auto" w:fill="FFFFFF"/>
        <w:spacing w:before="120" w:after="0" w:line="240" w:lineRule="auto"/>
        <w:ind w:firstLine="709"/>
        <w:jc w:val="both"/>
        <w:rPr>
          <w:sz w:val="28"/>
          <w:szCs w:val="28"/>
        </w:rPr>
      </w:pPr>
      <w:r w:rsidRPr="00F273C0">
        <w:rPr>
          <w:sz w:val="28"/>
          <w:szCs w:val="28"/>
          <w:lang w:val="fr-FR"/>
        </w:rPr>
        <w:t>Nguồn kinh phí thực hiện được đảm bảo từ ngân sách cấp tỉnh theo</w:t>
      </w:r>
      <w:r w:rsidR="0078094F">
        <w:rPr>
          <w:sz w:val="28"/>
          <w:szCs w:val="28"/>
          <w:lang w:val="fr-FR"/>
        </w:rPr>
        <w:t xml:space="preserve"> quy định</w:t>
      </w:r>
      <w:r w:rsidRPr="00F273C0">
        <w:rPr>
          <w:sz w:val="28"/>
          <w:szCs w:val="28"/>
          <w:lang w:val="fr-FR"/>
        </w:rPr>
        <w:t>.</w:t>
      </w:r>
      <w:r w:rsidR="0078094F">
        <w:rPr>
          <w:sz w:val="28"/>
          <w:szCs w:val="28"/>
          <w:lang w:val="fr-FR"/>
        </w:rPr>
        <w:t xml:space="preserve"> </w:t>
      </w:r>
      <w:r w:rsidRPr="00F273C0">
        <w:rPr>
          <w:sz w:val="28"/>
          <w:szCs w:val="28"/>
        </w:rPr>
        <w:t>Việc triển khai thực hiện đảm bảo công khai, minh bạch, tuân thủ đúng quy định pháp luật, đảm bảo mục tiêu sử dụng ngân sách hiệu quả, tiết kiệm, tránh thất thoát, lãng phí</w:t>
      </w:r>
      <w:r w:rsidR="0078094F">
        <w:rPr>
          <w:sz w:val="28"/>
          <w:szCs w:val="28"/>
        </w:rPr>
        <w:t>.</w:t>
      </w:r>
    </w:p>
    <w:p w:rsidR="00F273C0" w:rsidRPr="00F273C0" w:rsidRDefault="00F273C0" w:rsidP="00F273C0">
      <w:pPr>
        <w:shd w:val="clear" w:color="auto" w:fill="FFFFFF"/>
        <w:spacing w:before="120" w:after="0" w:line="240" w:lineRule="auto"/>
        <w:ind w:firstLine="709"/>
        <w:jc w:val="both"/>
        <w:rPr>
          <w:b/>
          <w:sz w:val="28"/>
          <w:szCs w:val="28"/>
          <w:lang w:val="fr-FR"/>
        </w:rPr>
      </w:pPr>
      <w:r w:rsidRPr="00F273C0">
        <w:rPr>
          <w:b/>
          <w:sz w:val="28"/>
          <w:szCs w:val="28"/>
          <w:lang w:val="fr-FR"/>
        </w:rPr>
        <w:t>2. Thời gian trình thông qua</w:t>
      </w:r>
    </w:p>
    <w:p w:rsidR="00F273C0" w:rsidRPr="00F273C0" w:rsidRDefault="00F273C0" w:rsidP="00F273C0">
      <w:pPr>
        <w:shd w:val="clear" w:color="auto" w:fill="FFFFFF"/>
        <w:spacing w:before="120" w:after="0" w:line="240" w:lineRule="auto"/>
        <w:ind w:firstLine="709"/>
        <w:jc w:val="both"/>
        <w:rPr>
          <w:sz w:val="28"/>
          <w:szCs w:val="28"/>
        </w:rPr>
      </w:pPr>
      <w:r w:rsidRPr="00F273C0">
        <w:rPr>
          <w:sz w:val="28"/>
          <w:szCs w:val="28"/>
        </w:rPr>
        <w:t xml:space="preserve">Dự kiến trình </w:t>
      </w:r>
      <w:r w:rsidR="0078094F">
        <w:rPr>
          <w:sz w:val="28"/>
          <w:szCs w:val="28"/>
        </w:rPr>
        <w:t>Ủy ban nhân dân tỉnh</w:t>
      </w:r>
      <w:r w:rsidRPr="00F273C0">
        <w:rPr>
          <w:sz w:val="28"/>
          <w:szCs w:val="28"/>
        </w:rPr>
        <w:t xml:space="preserve"> </w:t>
      </w:r>
      <w:r w:rsidR="0078094F">
        <w:rPr>
          <w:sz w:val="28"/>
          <w:szCs w:val="28"/>
        </w:rPr>
        <w:t xml:space="preserve">ban hành </w:t>
      </w:r>
      <w:r w:rsidRPr="00F273C0">
        <w:rPr>
          <w:sz w:val="28"/>
          <w:szCs w:val="28"/>
        </w:rPr>
        <w:t xml:space="preserve">trong </w:t>
      </w:r>
      <w:r w:rsidR="0078094F">
        <w:rPr>
          <w:sz w:val="28"/>
          <w:szCs w:val="28"/>
        </w:rPr>
        <w:t xml:space="preserve">tháng 6 </w:t>
      </w:r>
      <w:r w:rsidRPr="00F273C0">
        <w:rPr>
          <w:sz w:val="28"/>
          <w:szCs w:val="28"/>
        </w:rPr>
        <w:t>năm 2025.</w:t>
      </w:r>
    </w:p>
    <w:p w:rsidR="00206C4F" w:rsidRDefault="0078094F" w:rsidP="001257F7">
      <w:pPr>
        <w:spacing w:before="120" w:after="0" w:line="240" w:lineRule="auto"/>
        <w:ind w:firstLine="709"/>
        <w:jc w:val="both"/>
        <w:rPr>
          <w:sz w:val="28"/>
          <w:szCs w:val="28"/>
        </w:rPr>
      </w:pPr>
      <w:r w:rsidRPr="0078094F">
        <w:rPr>
          <w:sz w:val="28"/>
          <w:szCs w:val="28"/>
          <w:lang w:val="vi-VN"/>
        </w:rPr>
        <w:lastRenderedPageBreak/>
        <w:t>Trên đây là Tờ trình về dự thảo</w:t>
      </w:r>
      <w:r w:rsidRPr="0078094F">
        <w:rPr>
          <w:rFonts w:eastAsia="Times New Roman" w:cs="Times New Roman"/>
          <w:iCs/>
          <w:sz w:val="28"/>
          <w:szCs w:val="28"/>
        </w:rPr>
        <w:t xml:space="preserve"> </w:t>
      </w:r>
      <w:r w:rsidRPr="0078094F">
        <w:rPr>
          <w:iCs/>
          <w:sz w:val="28"/>
          <w:szCs w:val="28"/>
        </w:rPr>
        <w:t>Quyết định sửa đổi, bổ sung một số điều của Quyết định số 05/2017/QĐ-UBND ngày 17 tháng 02 năm 2017 của Ủy ban nhân dân tỉnh</w:t>
      </w:r>
      <w:r w:rsidRPr="0078094F">
        <w:rPr>
          <w:iCs/>
          <w:sz w:val="28"/>
          <w:szCs w:val="28"/>
          <w:lang w:val="nl-NL"/>
        </w:rPr>
        <w:t xml:space="preserve"> quy định về trợ giá và giá vé</w:t>
      </w:r>
      <w:r w:rsidRPr="0078094F">
        <w:rPr>
          <w:bCs/>
          <w:iCs/>
          <w:sz w:val="28"/>
          <w:szCs w:val="28"/>
          <w:lang w:val="nl-NL"/>
        </w:rPr>
        <w:t> </w:t>
      </w:r>
      <w:r w:rsidRPr="0078094F">
        <w:rPr>
          <w:iCs/>
          <w:sz w:val="28"/>
          <w:szCs w:val="28"/>
          <w:lang w:val="nl-NL"/>
        </w:rPr>
        <w:t xml:space="preserve">các tuyến xe buýt có trợ giá từ nguồn ngân sách Nhà nước trên địa bàn tỉnh Đồng Nai; </w:t>
      </w:r>
      <w:r w:rsidRPr="0078094F">
        <w:rPr>
          <w:iCs/>
          <w:sz w:val="28"/>
          <w:szCs w:val="28"/>
        </w:rPr>
        <w:t>Quyết định số 01/2022/QĐ-UBND ngày 06 tháng 01 năm 2022 của Ủy ban nhân dân tỉnh ban hành quy định t</w:t>
      </w:r>
      <w:r w:rsidRPr="0078094F">
        <w:rPr>
          <w:bCs/>
          <w:iCs/>
          <w:sz w:val="28"/>
          <w:szCs w:val="28"/>
        </w:rPr>
        <w:t>ổ chức, quản lý, khai thác hoạt động vận tải hành khách bằng xe buýt trên địa bàn tỉnh Đồng Nai</w:t>
      </w:r>
      <w:r w:rsidRPr="0078094F">
        <w:rPr>
          <w:sz w:val="28"/>
          <w:szCs w:val="28"/>
          <w:lang w:val="vi-VN"/>
        </w:rPr>
        <w:t xml:space="preserve">, </w:t>
      </w:r>
      <w:r w:rsidR="00822050" w:rsidRPr="00044394">
        <w:rPr>
          <w:sz w:val="28"/>
          <w:szCs w:val="28"/>
        </w:rPr>
        <w:t xml:space="preserve">Sở </w:t>
      </w:r>
      <w:r w:rsidR="00BB6AAB">
        <w:rPr>
          <w:sz w:val="28"/>
          <w:szCs w:val="28"/>
        </w:rPr>
        <w:t>Xây dựng</w:t>
      </w:r>
      <w:r>
        <w:rPr>
          <w:sz w:val="28"/>
          <w:szCs w:val="28"/>
        </w:rPr>
        <w:t xml:space="preserve"> xin</w:t>
      </w:r>
      <w:r w:rsidR="00822050" w:rsidRPr="00044394">
        <w:rPr>
          <w:sz w:val="28"/>
          <w:szCs w:val="28"/>
        </w:rPr>
        <w:t xml:space="preserve"> kính </w:t>
      </w:r>
      <w:r w:rsidR="00BB6AAB">
        <w:rPr>
          <w:sz w:val="28"/>
          <w:szCs w:val="28"/>
        </w:rPr>
        <w:t xml:space="preserve">trình </w:t>
      </w:r>
      <w:r>
        <w:rPr>
          <w:sz w:val="28"/>
          <w:szCs w:val="28"/>
        </w:rPr>
        <w:t>Ủy ban nhân dân</w:t>
      </w:r>
      <w:r w:rsidR="003246A9" w:rsidRPr="003246A9">
        <w:rPr>
          <w:sz w:val="28"/>
          <w:szCs w:val="28"/>
        </w:rPr>
        <w:t xml:space="preserve"> </w:t>
      </w:r>
      <w:r w:rsidR="00822050" w:rsidRPr="00044394">
        <w:rPr>
          <w:sz w:val="28"/>
          <w:szCs w:val="28"/>
        </w:rPr>
        <w:t xml:space="preserve">tỉnh xem xét, </w:t>
      </w:r>
      <w:r>
        <w:rPr>
          <w:sz w:val="28"/>
          <w:szCs w:val="28"/>
        </w:rPr>
        <w:t>quyết định</w:t>
      </w:r>
      <w:r w:rsidR="007235BC" w:rsidRPr="00044394">
        <w:rPr>
          <w:sz w:val="28"/>
          <w:szCs w:val="28"/>
        </w:rPr>
        <w:t>.</w:t>
      </w:r>
    </w:p>
    <w:p w:rsidR="0078094F" w:rsidRDefault="0078094F" w:rsidP="001257F7">
      <w:pPr>
        <w:spacing w:before="120" w:after="0" w:line="240" w:lineRule="auto"/>
        <w:ind w:firstLine="709"/>
        <w:jc w:val="both"/>
        <w:rPr>
          <w:i/>
          <w:sz w:val="28"/>
          <w:szCs w:val="28"/>
        </w:rPr>
      </w:pPr>
      <w:r>
        <w:rPr>
          <w:i/>
          <w:sz w:val="28"/>
          <w:szCs w:val="28"/>
        </w:rPr>
        <w:t>Hồ sơ kèm theo:</w:t>
      </w:r>
    </w:p>
    <w:p w:rsidR="0078094F" w:rsidRDefault="0078094F" w:rsidP="001257F7">
      <w:pPr>
        <w:spacing w:before="120" w:after="0" w:line="240" w:lineRule="auto"/>
        <w:ind w:firstLine="709"/>
        <w:jc w:val="both"/>
        <w:rPr>
          <w:i/>
          <w:sz w:val="28"/>
          <w:szCs w:val="28"/>
        </w:rPr>
      </w:pPr>
      <w:r>
        <w:rPr>
          <w:i/>
          <w:sz w:val="28"/>
          <w:szCs w:val="28"/>
        </w:rPr>
        <w:t>- Báo cáo thẩm định của Sở Tư pháp;</w:t>
      </w:r>
    </w:p>
    <w:p w:rsidR="0078094F" w:rsidRDefault="0078094F" w:rsidP="001257F7">
      <w:pPr>
        <w:spacing w:before="120" w:after="0" w:line="240" w:lineRule="auto"/>
        <w:ind w:firstLine="709"/>
        <w:jc w:val="both"/>
        <w:rPr>
          <w:i/>
          <w:sz w:val="28"/>
          <w:szCs w:val="28"/>
        </w:rPr>
      </w:pPr>
      <w:r>
        <w:rPr>
          <w:i/>
          <w:sz w:val="28"/>
          <w:szCs w:val="28"/>
        </w:rPr>
        <w:t>- Báo cáo tiếp thu, giải trình của Sở Xây dựng;</w:t>
      </w:r>
    </w:p>
    <w:p w:rsidR="0078094F" w:rsidRPr="0078094F" w:rsidRDefault="0078094F" w:rsidP="001257F7">
      <w:pPr>
        <w:spacing w:before="120" w:after="0" w:line="240" w:lineRule="auto"/>
        <w:ind w:firstLine="709"/>
        <w:jc w:val="both"/>
        <w:rPr>
          <w:i/>
          <w:sz w:val="28"/>
          <w:szCs w:val="28"/>
        </w:rPr>
      </w:pPr>
      <w:r w:rsidRPr="0078094F">
        <w:rPr>
          <w:i/>
          <w:sz w:val="28"/>
          <w:szCs w:val="28"/>
        </w:rPr>
        <w:t>- Dự thảo Quyết định</w:t>
      </w:r>
      <w:r>
        <w:rPr>
          <w:i/>
          <w:sz w:val="28"/>
          <w:szCs w:val="28"/>
        </w:rPr>
        <w:t>./.</w:t>
      </w:r>
    </w:p>
    <w:p w:rsidR="00813E48" w:rsidRPr="00392CE6" w:rsidRDefault="00813E48" w:rsidP="00675C20">
      <w:pPr>
        <w:spacing w:before="120" w:after="0" w:line="240" w:lineRule="auto"/>
        <w:ind w:firstLine="709"/>
        <w:jc w:val="both"/>
        <w:rPr>
          <w:sz w:val="28"/>
          <w:szCs w:val="28"/>
        </w:rPr>
      </w:pPr>
    </w:p>
    <w:tbl>
      <w:tblPr>
        <w:tblW w:w="8892" w:type="dxa"/>
        <w:tblInd w:w="108" w:type="dxa"/>
        <w:tblLook w:val="0000"/>
      </w:tblPr>
      <w:tblGrid>
        <w:gridCol w:w="4287"/>
        <w:gridCol w:w="4605"/>
      </w:tblGrid>
      <w:tr w:rsidR="008521FA" w:rsidRPr="00044394" w:rsidTr="006914BE">
        <w:trPr>
          <w:trHeight w:val="1823"/>
        </w:trPr>
        <w:tc>
          <w:tcPr>
            <w:tcW w:w="4287" w:type="dxa"/>
          </w:tcPr>
          <w:p w:rsidR="008521FA" w:rsidRPr="00044394" w:rsidRDefault="008521FA" w:rsidP="008521FA">
            <w:pPr>
              <w:spacing w:after="0" w:line="240" w:lineRule="auto"/>
              <w:rPr>
                <w:rFonts w:eastAsia="SimSun" w:cs="Times New Roman"/>
                <w:b/>
                <w:bCs/>
                <w:i/>
                <w:iCs/>
                <w:szCs w:val="24"/>
              </w:rPr>
            </w:pPr>
            <w:r w:rsidRPr="00044394">
              <w:rPr>
                <w:rFonts w:eastAsia="SimSun" w:cs="Times New Roman"/>
                <w:b/>
                <w:bCs/>
                <w:i/>
                <w:iCs/>
                <w:szCs w:val="24"/>
              </w:rPr>
              <w:t>Nơi nhận:</w:t>
            </w:r>
          </w:p>
          <w:p w:rsidR="008521FA" w:rsidRDefault="008521FA" w:rsidP="008521FA">
            <w:pPr>
              <w:spacing w:after="0" w:line="240" w:lineRule="auto"/>
              <w:rPr>
                <w:rFonts w:eastAsia="SimSun" w:cs="Times New Roman"/>
                <w:sz w:val="22"/>
              </w:rPr>
            </w:pPr>
            <w:r w:rsidRPr="00044394">
              <w:rPr>
                <w:rFonts w:eastAsia="SimSun" w:cs="Times New Roman"/>
                <w:sz w:val="22"/>
              </w:rPr>
              <w:t>- Như trên;</w:t>
            </w:r>
          </w:p>
          <w:p w:rsidR="00BB6AAB" w:rsidRDefault="00BB6AAB" w:rsidP="008521FA">
            <w:pPr>
              <w:spacing w:after="0" w:line="240" w:lineRule="auto"/>
              <w:rPr>
                <w:rFonts w:eastAsia="SimSun" w:cs="Times New Roman"/>
                <w:sz w:val="22"/>
              </w:rPr>
            </w:pPr>
            <w:r>
              <w:rPr>
                <w:rFonts w:eastAsia="SimSun" w:cs="Times New Roman"/>
                <w:sz w:val="22"/>
              </w:rPr>
              <w:t>- Sở Tư pháp;</w:t>
            </w:r>
          </w:p>
          <w:p w:rsidR="00392CE6" w:rsidRDefault="00392CE6" w:rsidP="008521FA">
            <w:pPr>
              <w:spacing w:after="0" w:line="240" w:lineRule="auto"/>
              <w:rPr>
                <w:rFonts w:eastAsia="SimSun" w:cs="Times New Roman"/>
                <w:sz w:val="22"/>
              </w:rPr>
            </w:pPr>
            <w:r>
              <w:rPr>
                <w:rFonts w:eastAsia="SimSun" w:cs="Times New Roman"/>
                <w:sz w:val="22"/>
              </w:rPr>
              <w:t xml:space="preserve">- </w:t>
            </w:r>
            <w:r w:rsidR="00BB6AAB">
              <w:rPr>
                <w:rFonts w:eastAsia="SimSun" w:cs="Times New Roman"/>
                <w:sz w:val="22"/>
              </w:rPr>
              <w:t xml:space="preserve">Ban </w:t>
            </w:r>
            <w:r>
              <w:rPr>
                <w:rFonts w:eastAsia="SimSun" w:cs="Times New Roman"/>
                <w:sz w:val="22"/>
              </w:rPr>
              <w:t>Giám đốc Sở;</w:t>
            </w:r>
          </w:p>
          <w:p w:rsidR="008521FA" w:rsidRDefault="008521FA" w:rsidP="008521FA">
            <w:pPr>
              <w:spacing w:after="0" w:line="240" w:lineRule="auto"/>
              <w:rPr>
                <w:rFonts w:eastAsia="SimSun" w:cs="Times New Roman"/>
                <w:sz w:val="22"/>
              </w:rPr>
            </w:pPr>
            <w:r w:rsidRPr="00044394">
              <w:rPr>
                <w:rFonts w:eastAsia="SimSun" w:cs="Times New Roman"/>
                <w:sz w:val="22"/>
              </w:rPr>
              <w:t xml:space="preserve">- Lưu: VT, </w:t>
            </w:r>
            <w:r w:rsidR="00BB6AAB">
              <w:rPr>
                <w:rFonts w:eastAsia="SimSun" w:cs="Times New Roman"/>
                <w:sz w:val="22"/>
              </w:rPr>
              <w:t>QL</w:t>
            </w:r>
            <w:r w:rsidRPr="00044394">
              <w:rPr>
                <w:rFonts w:eastAsia="SimSun" w:cs="Times New Roman"/>
                <w:sz w:val="22"/>
              </w:rPr>
              <w:t>VTPT</w:t>
            </w:r>
            <w:r w:rsidR="002F10D0" w:rsidRPr="00044394">
              <w:rPr>
                <w:rFonts w:eastAsia="SimSun" w:cs="Times New Roman"/>
                <w:sz w:val="22"/>
              </w:rPr>
              <w:t>&amp;NL</w:t>
            </w:r>
            <w:r w:rsidRPr="00044394">
              <w:rPr>
                <w:rFonts w:eastAsia="SimSun" w:cs="Times New Roman"/>
                <w:sz w:val="22"/>
              </w:rPr>
              <w:t>.</w:t>
            </w:r>
            <w:r w:rsidR="003F0354" w:rsidRPr="00044394">
              <w:rPr>
                <w:rFonts w:eastAsia="SimSun" w:cs="Times New Roman"/>
                <w:sz w:val="22"/>
              </w:rPr>
              <w:t xml:space="preserve"> </w:t>
            </w:r>
          </w:p>
          <w:p w:rsidR="00BB6AAB" w:rsidRPr="00BB6AAB" w:rsidRDefault="00BB6AAB" w:rsidP="008521FA">
            <w:pPr>
              <w:spacing w:after="0" w:line="240" w:lineRule="auto"/>
              <w:rPr>
                <w:rFonts w:eastAsia="SimSun" w:cs="Times New Roman"/>
                <w:sz w:val="18"/>
              </w:rPr>
            </w:pPr>
            <w:r>
              <w:rPr>
                <w:rFonts w:eastAsia="SimSun" w:cs="Times New Roman"/>
                <w:sz w:val="18"/>
              </w:rPr>
              <w:t>Công</w:t>
            </w:r>
          </w:p>
          <w:p w:rsidR="008521FA" w:rsidRPr="00044394" w:rsidRDefault="008521FA" w:rsidP="00C17DAE">
            <w:pPr>
              <w:spacing w:after="0" w:line="240" w:lineRule="auto"/>
              <w:rPr>
                <w:rFonts w:eastAsia="SimSun" w:cs="Times New Roman"/>
              </w:rPr>
            </w:pPr>
          </w:p>
        </w:tc>
        <w:tc>
          <w:tcPr>
            <w:tcW w:w="4605" w:type="dxa"/>
          </w:tcPr>
          <w:p w:rsidR="008521FA" w:rsidRDefault="00392CE6" w:rsidP="008521FA">
            <w:pPr>
              <w:spacing w:after="0" w:line="240" w:lineRule="auto"/>
              <w:jc w:val="center"/>
              <w:rPr>
                <w:rFonts w:eastAsia="SimSun" w:cs="Times New Roman"/>
                <w:b/>
                <w:bCs/>
                <w:sz w:val="28"/>
                <w:szCs w:val="28"/>
              </w:rPr>
            </w:pPr>
            <w:r>
              <w:rPr>
                <w:rFonts w:eastAsia="SimSun" w:cs="Times New Roman"/>
                <w:b/>
                <w:bCs/>
                <w:sz w:val="28"/>
                <w:szCs w:val="28"/>
              </w:rPr>
              <w:t>KT.</w:t>
            </w:r>
            <w:r w:rsidR="008521FA" w:rsidRPr="00044394">
              <w:rPr>
                <w:rFonts w:eastAsia="SimSun" w:cs="Times New Roman"/>
                <w:b/>
                <w:bCs/>
                <w:sz w:val="28"/>
                <w:szCs w:val="28"/>
              </w:rPr>
              <w:t>GIÁM ĐỐC</w:t>
            </w:r>
          </w:p>
          <w:p w:rsidR="00392CE6" w:rsidRPr="00044394" w:rsidRDefault="00392CE6" w:rsidP="008521FA">
            <w:pPr>
              <w:spacing w:after="0" w:line="240" w:lineRule="auto"/>
              <w:jc w:val="center"/>
              <w:rPr>
                <w:rFonts w:eastAsia="SimSun" w:cs="Times New Roman"/>
                <w:b/>
                <w:bCs/>
                <w:sz w:val="28"/>
                <w:szCs w:val="28"/>
              </w:rPr>
            </w:pPr>
            <w:r>
              <w:rPr>
                <w:rFonts w:eastAsia="SimSun" w:cs="Times New Roman"/>
                <w:b/>
                <w:bCs/>
                <w:sz w:val="28"/>
                <w:szCs w:val="28"/>
              </w:rPr>
              <w:t>PHÓ GIÁM ĐỐC</w:t>
            </w:r>
          </w:p>
          <w:p w:rsidR="008521FA" w:rsidRPr="00044394" w:rsidRDefault="008521FA" w:rsidP="008521FA">
            <w:pPr>
              <w:spacing w:after="0" w:line="240" w:lineRule="auto"/>
              <w:jc w:val="center"/>
              <w:rPr>
                <w:rFonts w:eastAsia="SimSun" w:cs="Times New Roman"/>
                <w:sz w:val="28"/>
                <w:szCs w:val="28"/>
              </w:rPr>
            </w:pPr>
          </w:p>
          <w:p w:rsidR="008521FA" w:rsidRPr="00044394" w:rsidRDefault="008521FA" w:rsidP="008521FA">
            <w:pPr>
              <w:spacing w:after="0" w:line="240" w:lineRule="auto"/>
              <w:jc w:val="center"/>
              <w:rPr>
                <w:rFonts w:eastAsia="SimSun" w:cs="Times New Roman"/>
                <w:sz w:val="28"/>
                <w:szCs w:val="28"/>
              </w:rPr>
            </w:pPr>
          </w:p>
          <w:p w:rsidR="008521FA" w:rsidRPr="00044394" w:rsidRDefault="008521FA" w:rsidP="008521FA">
            <w:pPr>
              <w:spacing w:after="0" w:line="240" w:lineRule="auto"/>
              <w:jc w:val="center"/>
              <w:rPr>
                <w:rFonts w:eastAsia="SimSun" w:cs="Times New Roman"/>
                <w:sz w:val="28"/>
                <w:szCs w:val="28"/>
              </w:rPr>
            </w:pPr>
          </w:p>
          <w:p w:rsidR="004B5CFA" w:rsidRPr="00044394" w:rsidRDefault="004B5CFA" w:rsidP="004B5CFA">
            <w:pPr>
              <w:spacing w:after="0" w:line="240" w:lineRule="auto"/>
            </w:pPr>
            <w:r w:rsidRPr="00044394">
              <w:t xml:space="preserve">                </w:t>
            </w:r>
          </w:p>
          <w:p w:rsidR="008521FA" w:rsidRPr="00044394" w:rsidRDefault="00452A90" w:rsidP="004B5CFA">
            <w:pPr>
              <w:spacing w:after="0" w:line="240" w:lineRule="auto"/>
              <w:rPr>
                <w:rFonts w:eastAsia="SimSun" w:cs="Times New Roman"/>
                <w:sz w:val="28"/>
                <w:szCs w:val="28"/>
              </w:rPr>
            </w:pPr>
            <w:r w:rsidRPr="00044394">
              <w:t xml:space="preserve">            </w:t>
            </w:r>
            <w:r w:rsidR="007235BC" w:rsidRPr="00044394">
              <w:t xml:space="preserve">    </w:t>
            </w:r>
            <w:r w:rsidRPr="00044394">
              <w:t xml:space="preserve">  </w:t>
            </w:r>
          </w:p>
          <w:p w:rsidR="008521FA" w:rsidRPr="00044394" w:rsidRDefault="00BB6AAB" w:rsidP="002F10D0">
            <w:pPr>
              <w:spacing w:after="0" w:line="240" w:lineRule="auto"/>
              <w:jc w:val="center"/>
              <w:rPr>
                <w:rFonts w:eastAsia="SimSun" w:cs="Times New Roman"/>
              </w:rPr>
            </w:pPr>
            <w:r>
              <w:rPr>
                <w:rFonts w:eastAsia="SimSun" w:cs="Times New Roman"/>
                <w:b/>
                <w:bCs/>
                <w:sz w:val="28"/>
                <w:szCs w:val="28"/>
              </w:rPr>
              <w:t>Não Thiên Anh Minh</w:t>
            </w:r>
          </w:p>
        </w:tc>
      </w:tr>
    </w:tbl>
    <w:p w:rsidR="008521FA" w:rsidRPr="00206C4F" w:rsidRDefault="008521FA" w:rsidP="00206C4F">
      <w:pPr>
        <w:spacing w:after="0" w:line="240" w:lineRule="auto"/>
        <w:jc w:val="both"/>
        <w:rPr>
          <w:sz w:val="2"/>
        </w:rPr>
      </w:pPr>
    </w:p>
    <w:sectPr w:rsidR="008521FA" w:rsidRPr="00206C4F" w:rsidSect="001257F7">
      <w:headerReference w:type="default" r:id="rId8"/>
      <w:pgSz w:w="11907" w:h="16840" w:code="9"/>
      <w:pgMar w:top="1134" w:right="1134" w:bottom="1134" w:left="1701" w:header="720"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2A57" w:rsidRDefault="00782A57" w:rsidP="00C17DAE">
      <w:pPr>
        <w:spacing w:after="0" w:line="240" w:lineRule="auto"/>
      </w:pPr>
      <w:r>
        <w:separator/>
      </w:r>
    </w:p>
  </w:endnote>
  <w:endnote w:type="continuationSeparator" w:id="1">
    <w:p w:rsidR="00782A57" w:rsidRDefault="00782A57" w:rsidP="00C17D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2A57" w:rsidRDefault="00782A57" w:rsidP="00C17DAE">
      <w:pPr>
        <w:spacing w:after="0" w:line="240" w:lineRule="auto"/>
      </w:pPr>
      <w:r>
        <w:separator/>
      </w:r>
    </w:p>
  </w:footnote>
  <w:footnote w:type="continuationSeparator" w:id="1">
    <w:p w:rsidR="00782A57" w:rsidRDefault="00782A57" w:rsidP="00C17DA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1776237"/>
      <w:docPartObj>
        <w:docPartGallery w:val="Page Numbers (Top of Page)"/>
        <w:docPartUnique/>
      </w:docPartObj>
    </w:sdtPr>
    <w:sdtContent>
      <w:p w:rsidR="0018784C" w:rsidRDefault="0018784C">
        <w:pPr>
          <w:pStyle w:val="Header"/>
          <w:jc w:val="center"/>
        </w:pPr>
        <w:fldSimple w:instr=" PAGE   \* MERGEFORMAT ">
          <w:r w:rsidR="008926F1">
            <w:rPr>
              <w:noProof/>
            </w:rPr>
            <w:t>6</w:t>
          </w:r>
        </w:fldSimple>
      </w:p>
    </w:sdtContent>
  </w:sdt>
  <w:p w:rsidR="0018784C" w:rsidRDefault="0018784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3587A"/>
    <w:multiLevelType w:val="hybridMultilevel"/>
    <w:tmpl w:val="5288C2CA"/>
    <w:lvl w:ilvl="0" w:tplc="6122C984">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
    <w:nsid w:val="41343036"/>
    <w:multiLevelType w:val="hybridMultilevel"/>
    <w:tmpl w:val="70AE1C12"/>
    <w:lvl w:ilvl="0" w:tplc="3BAEFDD8">
      <w:start w:val="1"/>
      <w:numFmt w:val="lowerLetter"/>
      <w:lvlText w:val="%1)"/>
      <w:lvlJc w:val="left"/>
      <w:pPr>
        <w:ind w:left="143" w:hanging="305"/>
      </w:pPr>
      <w:rPr>
        <w:rFonts w:ascii="Times New Roman" w:eastAsia="Times New Roman" w:hAnsi="Times New Roman" w:cs="Times New Roman" w:hint="default"/>
        <w:b w:val="0"/>
        <w:bCs w:val="0"/>
        <w:i/>
        <w:iCs/>
        <w:spacing w:val="0"/>
        <w:w w:val="100"/>
        <w:sz w:val="28"/>
        <w:szCs w:val="28"/>
        <w:lang w:eastAsia="en-US" w:bidi="ar-SA"/>
      </w:rPr>
    </w:lvl>
    <w:lvl w:ilvl="1" w:tplc="F0A46FE4">
      <w:numFmt w:val="bullet"/>
      <w:lvlText w:val="•"/>
      <w:lvlJc w:val="left"/>
      <w:pPr>
        <w:ind w:left="1061" w:hanging="305"/>
      </w:pPr>
      <w:rPr>
        <w:rFonts w:hint="default"/>
        <w:lang w:eastAsia="en-US" w:bidi="ar-SA"/>
      </w:rPr>
    </w:lvl>
    <w:lvl w:ilvl="2" w:tplc="EEE8F6BA">
      <w:numFmt w:val="bullet"/>
      <w:lvlText w:val="•"/>
      <w:lvlJc w:val="left"/>
      <w:pPr>
        <w:ind w:left="1983" w:hanging="305"/>
      </w:pPr>
      <w:rPr>
        <w:rFonts w:hint="default"/>
        <w:lang w:eastAsia="en-US" w:bidi="ar-SA"/>
      </w:rPr>
    </w:lvl>
    <w:lvl w:ilvl="3" w:tplc="C460299C">
      <w:numFmt w:val="bullet"/>
      <w:lvlText w:val="•"/>
      <w:lvlJc w:val="left"/>
      <w:pPr>
        <w:ind w:left="2904" w:hanging="305"/>
      </w:pPr>
      <w:rPr>
        <w:rFonts w:hint="default"/>
        <w:lang w:eastAsia="en-US" w:bidi="ar-SA"/>
      </w:rPr>
    </w:lvl>
    <w:lvl w:ilvl="4" w:tplc="A1F273E0">
      <w:numFmt w:val="bullet"/>
      <w:lvlText w:val="•"/>
      <w:lvlJc w:val="left"/>
      <w:pPr>
        <w:ind w:left="3826" w:hanging="305"/>
      </w:pPr>
      <w:rPr>
        <w:rFonts w:hint="default"/>
        <w:lang w:eastAsia="en-US" w:bidi="ar-SA"/>
      </w:rPr>
    </w:lvl>
    <w:lvl w:ilvl="5" w:tplc="EBC0C6D2">
      <w:numFmt w:val="bullet"/>
      <w:lvlText w:val="•"/>
      <w:lvlJc w:val="left"/>
      <w:pPr>
        <w:ind w:left="4747" w:hanging="305"/>
      </w:pPr>
      <w:rPr>
        <w:rFonts w:hint="default"/>
        <w:lang w:eastAsia="en-US" w:bidi="ar-SA"/>
      </w:rPr>
    </w:lvl>
    <w:lvl w:ilvl="6" w:tplc="E1808592">
      <w:numFmt w:val="bullet"/>
      <w:lvlText w:val="•"/>
      <w:lvlJc w:val="left"/>
      <w:pPr>
        <w:ind w:left="5669" w:hanging="305"/>
      </w:pPr>
      <w:rPr>
        <w:rFonts w:hint="default"/>
        <w:lang w:eastAsia="en-US" w:bidi="ar-SA"/>
      </w:rPr>
    </w:lvl>
    <w:lvl w:ilvl="7" w:tplc="C4EAE002">
      <w:numFmt w:val="bullet"/>
      <w:lvlText w:val="•"/>
      <w:lvlJc w:val="left"/>
      <w:pPr>
        <w:ind w:left="6590" w:hanging="305"/>
      </w:pPr>
      <w:rPr>
        <w:rFonts w:hint="default"/>
        <w:lang w:eastAsia="en-US" w:bidi="ar-SA"/>
      </w:rPr>
    </w:lvl>
    <w:lvl w:ilvl="8" w:tplc="614E5650">
      <w:numFmt w:val="bullet"/>
      <w:lvlText w:val="•"/>
      <w:lvlJc w:val="left"/>
      <w:pPr>
        <w:ind w:left="7512" w:hanging="305"/>
      </w:pPr>
      <w:rPr>
        <w:rFonts w:hint="default"/>
        <w:lang w:eastAsia="en-US" w:bidi="ar-SA"/>
      </w:rPr>
    </w:lvl>
  </w:abstractNum>
  <w:abstractNum w:abstractNumId="2">
    <w:nsid w:val="6C2F2007"/>
    <w:multiLevelType w:val="hybridMultilevel"/>
    <w:tmpl w:val="A620CC4E"/>
    <w:lvl w:ilvl="0" w:tplc="8B9C5D2C">
      <w:numFmt w:val="bullet"/>
      <w:lvlText w:val="-"/>
      <w:lvlJc w:val="left"/>
      <w:pPr>
        <w:ind w:left="482" w:hanging="209"/>
      </w:pPr>
      <w:rPr>
        <w:rFonts w:ascii="Times New Roman" w:eastAsia="Times New Roman" w:hAnsi="Times New Roman" w:cs="Times New Roman" w:hint="default"/>
        <w:w w:val="100"/>
        <w:sz w:val="28"/>
        <w:szCs w:val="28"/>
        <w:lang w:eastAsia="en-US" w:bidi="ar-SA"/>
      </w:rPr>
    </w:lvl>
    <w:lvl w:ilvl="1" w:tplc="F58224D4">
      <w:numFmt w:val="bullet"/>
      <w:lvlText w:val="•"/>
      <w:lvlJc w:val="left"/>
      <w:pPr>
        <w:ind w:left="1418" w:hanging="209"/>
      </w:pPr>
      <w:rPr>
        <w:rFonts w:hint="default"/>
        <w:lang w:eastAsia="en-US" w:bidi="ar-SA"/>
      </w:rPr>
    </w:lvl>
    <w:lvl w:ilvl="2" w:tplc="4192FA6A">
      <w:numFmt w:val="bullet"/>
      <w:lvlText w:val="•"/>
      <w:lvlJc w:val="left"/>
      <w:pPr>
        <w:ind w:left="2357" w:hanging="209"/>
      </w:pPr>
      <w:rPr>
        <w:rFonts w:hint="default"/>
        <w:lang w:eastAsia="en-US" w:bidi="ar-SA"/>
      </w:rPr>
    </w:lvl>
    <w:lvl w:ilvl="3" w:tplc="3B7C6774">
      <w:numFmt w:val="bullet"/>
      <w:lvlText w:val="•"/>
      <w:lvlJc w:val="left"/>
      <w:pPr>
        <w:ind w:left="3295" w:hanging="209"/>
      </w:pPr>
      <w:rPr>
        <w:rFonts w:hint="default"/>
        <w:lang w:eastAsia="en-US" w:bidi="ar-SA"/>
      </w:rPr>
    </w:lvl>
    <w:lvl w:ilvl="4" w:tplc="6A12B790">
      <w:numFmt w:val="bullet"/>
      <w:lvlText w:val="•"/>
      <w:lvlJc w:val="left"/>
      <w:pPr>
        <w:ind w:left="4234" w:hanging="209"/>
      </w:pPr>
      <w:rPr>
        <w:rFonts w:hint="default"/>
        <w:lang w:eastAsia="en-US" w:bidi="ar-SA"/>
      </w:rPr>
    </w:lvl>
    <w:lvl w:ilvl="5" w:tplc="C85E4246">
      <w:numFmt w:val="bullet"/>
      <w:lvlText w:val="•"/>
      <w:lvlJc w:val="left"/>
      <w:pPr>
        <w:ind w:left="5173" w:hanging="209"/>
      </w:pPr>
      <w:rPr>
        <w:rFonts w:hint="default"/>
        <w:lang w:eastAsia="en-US" w:bidi="ar-SA"/>
      </w:rPr>
    </w:lvl>
    <w:lvl w:ilvl="6" w:tplc="EEAAB642">
      <w:numFmt w:val="bullet"/>
      <w:lvlText w:val="•"/>
      <w:lvlJc w:val="left"/>
      <w:pPr>
        <w:ind w:left="6111" w:hanging="209"/>
      </w:pPr>
      <w:rPr>
        <w:rFonts w:hint="default"/>
        <w:lang w:eastAsia="en-US" w:bidi="ar-SA"/>
      </w:rPr>
    </w:lvl>
    <w:lvl w:ilvl="7" w:tplc="B4164624">
      <w:numFmt w:val="bullet"/>
      <w:lvlText w:val="•"/>
      <w:lvlJc w:val="left"/>
      <w:pPr>
        <w:ind w:left="7050" w:hanging="209"/>
      </w:pPr>
      <w:rPr>
        <w:rFonts w:hint="default"/>
        <w:lang w:eastAsia="en-US" w:bidi="ar-SA"/>
      </w:rPr>
    </w:lvl>
    <w:lvl w:ilvl="8" w:tplc="676C2ECC">
      <w:numFmt w:val="bullet"/>
      <w:lvlText w:val="•"/>
      <w:lvlJc w:val="left"/>
      <w:pPr>
        <w:ind w:left="7989" w:hanging="209"/>
      </w:pPr>
      <w:rPr>
        <w:rFonts w:hint="default"/>
        <w:lang w:eastAsia="en-US" w:bidi="ar-SA"/>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38914"/>
  </w:hdrShapeDefaults>
  <w:footnotePr>
    <w:footnote w:id="0"/>
    <w:footnote w:id="1"/>
  </w:footnotePr>
  <w:endnotePr>
    <w:endnote w:id="0"/>
    <w:endnote w:id="1"/>
  </w:endnotePr>
  <w:compat/>
  <w:rsids>
    <w:rsidRoot w:val="00291FB1"/>
    <w:rsid w:val="00014358"/>
    <w:rsid w:val="00030A67"/>
    <w:rsid w:val="000318F5"/>
    <w:rsid w:val="00044394"/>
    <w:rsid w:val="000458FE"/>
    <w:rsid w:val="0005473F"/>
    <w:rsid w:val="00061115"/>
    <w:rsid w:val="00077C6B"/>
    <w:rsid w:val="00081F08"/>
    <w:rsid w:val="0009147B"/>
    <w:rsid w:val="000A146A"/>
    <w:rsid w:val="000A6AF7"/>
    <w:rsid w:val="000A7756"/>
    <w:rsid w:val="000B15BA"/>
    <w:rsid w:val="000C24FB"/>
    <w:rsid w:val="000E53DC"/>
    <w:rsid w:val="000E6744"/>
    <w:rsid w:val="000E7B97"/>
    <w:rsid w:val="0010120C"/>
    <w:rsid w:val="001101F6"/>
    <w:rsid w:val="001142D7"/>
    <w:rsid w:val="001257F7"/>
    <w:rsid w:val="00130D27"/>
    <w:rsid w:val="00135DF1"/>
    <w:rsid w:val="001419EF"/>
    <w:rsid w:val="00145CA2"/>
    <w:rsid w:val="00151193"/>
    <w:rsid w:val="001523F0"/>
    <w:rsid w:val="00152637"/>
    <w:rsid w:val="00153812"/>
    <w:rsid w:val="00160308"/>
    <w:rsid w:val="00180DA3"/>
    <w:rsid w:val="0018784C"/>
    <w:rsid w:val="00195C68"/>
    <w:rsid w:val="0019735C"/>
    <w:rsid w:val="001A0112"/>
    <w:rsid w:val="001B144C"/>
    <w:rsid w:val="001C484A"/>
    <w:rsid w:val="001D5A8C"/>
    <w:rsid w:val="001D7310"/>
    <w:rsid w:val="001E2116"/>
    <w:rsid w:val="001E7A0E"/>
    <w:rsid w:val="001F5347"/>
    <w:rsid w:val="00201D7E"/>
    <w:rsid w:val="00203E29"/>
    <w:rsid w:val="00206C4F"/>
    <w:rsid w:val="00216E3A"/>
    <w:rsid w:val="002338B9"/>
    <w:rsid w:val="00233966"/>
    <w:rsid w:val="00234FE5"/>
    <w:rsid w:val="002426C1"/>
    <w:rsid w:val="002426E9"/>
    <w:rsid w:val="00244AF9"/>
    <w:rsid w:val="002504A3"/>
    <w:rsid w:val="00255C7C"/>
    <w:rsid w:val="00257F8A"/>
    <w:rsid w:val="002605B4"/>
    <w:rsid w:val="00267860"/>
    <w:rsid w:val="00271268"/>
    <w:rsid w:val="00274651"/>
    <w:rsid w:val="00280A52"/>
    <w:rsid w:val="00291FB1"/>
    <w:rsid w:val="00294B42"/>
    <w:rsid w:val="00294EEC"/>
    <w:rsid w:val="002A1DB9"/>
    <w:rsid w:val="002A1DD1"/>
    <w:rsid w:val="002C22EB"/>
    <w:rsid w:val="002D1325"/>
    <w:rsid w:val="002D2799"/>
    <w:rsid w:val="002E0877"/>
    <w:rsid w:val="002F016C"/>
    <w:rsid w:val="002F10D0"/>
    <w:rsid w:val="002F3418"/>
    <w:rsid w:val="00301737"/>
    <w:rsid w:val="00314916"/>
    <w:rsid w:val="00315CAD"/>
    <w:rsid w:val="0031792C"/>
    <w:rsid w:val="00321254"/>
    <w:rsid w:val="003246A9"/>
    <w:rsid w:val="003424FD"/>
    <w:rsid w:val="00352E60"/>
    <w:rsid w:val="00353B28"/>
    <w:rsid w:val="00356946"/>
    <w:rsid w:val="00363944"/>
    <w:rsid w:val="0036509E"/>
    <w:rsid w:val="00392CE6"/>
    <w:rsid w:val="003A10C5"/>
    <w:rsid w:val="003A6BCF"/>
    <w:rsid w:val="003B20E7"/>
    <w:rsid w:val="003C5D8C"/>
    <w:rsid w:val="003C7A19"/>
    <w:rsid w:val="003D5E36"/>
    <w:rsid w:val="003F0354"/>
    <w:rsid w:val="003F3CBC"/>
    <w:rsid w:val="004105DA"/>
    <w:rsid w:val="00410A0B"/>
    <w:rsid w:val="00416AC9"/>
    <w:rsid w:val="004262A8"/>
    <w:rsid w:val="00431A07"/>
    <w:rsid w:val="00435C1E"/>
    <w:rsid w:val="0043606F"/>
    <w:rsid w:val="00436CA1"/>
    <w:rsid w:val="00452A90"/>
    <w:rsid w:val="00457674"/>
    <w:rsid w:val="004620C9"/>
    <w:rsid w:val="00465670"/>
    <w:rsid w:val="00483969"/>
    <w:rsid w:val="00493CBE"/>
    <w:rsid w:val="004A32B4"/>
    <w:rsid w:val="004B5CFA"/>
    <w:rsid w:val="004C33F1"/>
    <w:rsid w:val="004C3BB8"/>
    <w:rsid w:val="004E5643"/>
    <w:rsid w:val="005039E8"/>
    <w:rsid w:val="00507B62"/>
    <w:rsid w:val="00517DC3"/>
    <w:rsid w:val="00530D20"/>
    <w:rsid w:val="00543D35"/>
    <w:rsid w:val="005510EA"/>
    <w:rsid w:val="00551223"/>
    <w:rsid w:val="00561669"/>
    <w:rsid w:val="005633E3"/>
    <w:rsid w:val="00565F11"/>
    <w:rsid w:val="00567782"/>
    <w:rsid w:val="00572BFB"/>
    <w:rsid w:val="005A061E"/>
    <w:rsid w:val="005E0849"/>
    <w:rsid w:val="005F1E7E"/>
    <w:rsid w:val="005F3A97"/>
    <w:rsid w:val="00601166"/>
    <w:rsid w:val="006028F7"/>
    <w:rsid w:val="00606A1B"/>
    <w:rsid w:val="006205CA"/>
    <w:rsid w:val="00644A5A"/>
    <w:rsid w:val="00646752"/>
    <w:rsid w:val="006510FF"/>
    <w:rsid w:val="0066430C"/>
    <w:rsid w:val="00675402"/>
    <w:rsid w:val="00675C20"/>
    <w:rsid w:val="00676519"/>
    <w:rsid w:val="006865BF"/>
    <w:rsid w:val="006867C4"/>
    <w:rsid w:val="006914BE"/>
    <w:rsid w:val="00697A02"/>
    <w:rsid w:val="006A54AC"/>
    <w:rsid w:val="006B0835"/>
    <w:rsid w:val="006B358A"/>
    <w:rsid w:val="006C4604"/>
    <w:rsid w:val="006E354D"/>
    <w:rsid w:val="00700319"/>
    <w:rsid w:val="0070578F"/>
    <w:rsid w:val="00714643"/>
    <w:rsid w:val="00720286"/>
    <w:rsid w:val="00722470"/>
    <w:rsid w:val="007235BC"/>
    <w:rsid w:val="007532A7"/>
    <w:rsid w:val="00761A72"/>
    <w:rsid w:val="00771D85"/>
    <w:rsid w:val="007744E0"/>
    <w:rsid w:val="0077452E"/>
    <w:rsid w:val="00777A42"/>
    <w:rsid w:val="0078094F"/>
    <w:rsid w:val="00782A57"/>
    <w:rsid w:val="007A09F5"/>
    <w:rsid w:val="007A2C5C"/>
    <w:rsid w:val="007C1C01"/>
    <w:rsid w:val="007D3BD3"/>
    <w:rsid w:val="00813E48"/>
    <w:rsid w:val="00822050"/>
    <w:rsid w:val="00827960"/>
    <w:rsid w:val="00831D59"/>
    <w:rsid w:val="00834FCA"/>
    <w:rsid w:val="00840111"/>
    <w:rsid w:val="008414D4"/>
    <w:rsid w:val="008521FA"/>
    <w:rsid w:val="008543D4"/>
    <w:rsid w:val="00856B71"/>
    <w:rsid w:val="008724F9"/>
    <w:rsid w:val="00873E0F"/>
    <w:rsid w:val="0087629B"/>
    <w:rsid w:val="008926F1"/>
    <w:rsid w:val="008A0D6E"/>
    <w:rsid w:val="008A488C"/>
    <w:rsid w:val="008B1597"/>
    <w:rsid w:val="008B73DC"/>
    <w:rsid w:val="008C2F4B"/>
    <w:rsid w:val="008D0F30"/>
    <w:rsid w:val="008D1431"/>
    <w:rsid w:val="008E0C91"/>
    <w:rsid w:val="008E4058"/>
    <w:rsid w:val="008F2085"/>
    <w:rsid w:val="008F2AA6"/>
    <w:rsid w:val="008F435C"/>
    <w:rsid w:val="0090414D"/>
    <w:rsid w:val="009071E9"/>
    <w:rsid w:val="00915B0D"/>
    <w:rsid w:val="0092156D"/>
    <w:rsid w:val="00922CD4"/>
    <w:rsid w:val="00924948"/>
    <w:rsid w:val="00943EB7"/>
    <w:rsid w:val="00946667"/>
    <w:rsid w:val="0095254A"/>
    <w:rsid w:val="00970211"/>
    <w:rsid w:val="0097051D"/>
    <w:rsid w:val="00984364"/>
    <w:rsid w:val="0099630A"/>
    <w:rsid w:val="009A0CF2"/>
    <w:rsid w:val="009A1A76"/>
    <w:rsid w:val="009A273D"/>
    <w:rsid w:val="009A43FB"/>
    <w:rsid w:val="009B1AE2"/>
    <w:rsid w:val="009B51C7"/>
    <w:rsid w:val="009C1784"/>
    <w:rsid w:val="009C190D"/>
    <w:rsid w:val="009D75DF"/>
    <w:rsid w:val="009F4566"/>
    <w:rsid w:val="009F46DD"/>
    <w:rsid w:val="00A232D6"/>
    <w:rsid w:val="00A4270C"/>
    <w:rsid w:val="00A47332"/>
    <w:rsid w:val="00A62E53"/>
    <w:rsid w:val="00A64740"/>
    <w:rsid w:val="00A8244A"/>
    <w:rsid w:val="00A970A4"/>
    <w:rsid w:val="00AB084F"/>
    <w:rsid w:val="00AE50A9"/>
    <w:rsid w:val="00AF593D"/>
    <w:rsid w:val="00B15581"/>
    <w:rsid w:val="00B204E5"/>
    <w:rsid w:val="00B30365"/>
    <w:rsid w:val="00B36EE3"/>
    <w:rsid w:val="00B36FB7"/>
    <w:rsid w:val="00B44616"/>
    <w:rsid w:val="00B76146"/>
    <w:rsid w:val="00B8381C"/>
    <w:rsid w:val="00B86FFA"/>
    <w:rsid w:val="00B87F1F"/>
    <w:rsid w:val="00B9009A"/>
    <w:rsid w:val="00B91454"/>
    <w:rsid w:val="00B930A4"/>
    <w:rsid w:val="00BA0D71"/>
    <w:rsid w:val="00BA6717"/>
    <w:rsid w:val="00BB28E7"/>
    <w:rsid w:val="00BB3B0B"/>
    <w:rsid w:val="00BB6AAB"/>
    <w:rsid w:val="00BC0D2F"/>
    <w:rsid w:val="00BE5A21"/>
    <w:rsid w:val="00BE7549"/>
    <w:rsid w:val="00C064B9"/>
    <w:rsid w:val="00C07DF8"/>
    <w:rsid w:val="00C14CF5"/>
    <w:rsid w:val="00C16310"/>
    <w:rsid w:val="00C17DAE"/>
    <w:rsid w:val="00C30490"/>
    <w:rsid w:val="00C34280"/>
    <w:rsid w:val="00C34734"/>
    <w:rsid w:val="00C61B22"/>
    <w:rsid w:val="00C844CF"/>
    <w:rsid w:val="00C86A2B"/>
    <w:rsid w:val="00CC1E81"/>
    <w:rsid w:val="00CE57E0"/>
    <w:rsid w:val="00D02FA0"/>
    <w:rsid w:val="00D034CE"/>
    <w:rsid w:val="00D039F3"/>
    <w:rsid w:val="00D0691D"/>
    <w:rsid w:val="00D17A8C"/>
    <w:rsid w:val="00D23BD6"/>
    <w:rsid w:val="00D263C7"/>
    <w:rsid w:val="00D53903"/>
    <w:rsid w:val="00D73D96"/>
    <w:rsid w:val="00DA3B94"/>
    <w:rsid w:val="00DA4EAB"/>
    <w:rsid w:val="00DB4F28"/>
    <w:rsid w:val="00DB7F00"/>
    <w:rsid w:val="00DC2F18"/>
    <w:rsid w:val="00DC3D5E"/>
    <w:rsid w:val="00DD3748"/>
    <w:rsid w:val="00DE4FB0"/>
    <w:rsid w:val="00DF6433"/>
    <w:rsid w:val="00E11B24"/>
    <w:rsid w:val="00E17AF8"/>
    <w:rsid w:val="00E20BF2"/>
    <w:rsid w:val="00E572F6"/>
    <w:rsid w:val="00E62696"/>
    <w:rsid w:val="00E6370E"/>
    <w:rsid w:val="00E662B2"/>
    <w:rsid w:val="00E86BF6"/>
    <w:rsid w:val="00E94032"/>
    <w:rsid w:val="00EC1561"/>
    <w:rsid w:val="00EE0C6A"/>
    <w:rsid w:val="00EE6D4C"/>
    <w:rsid w:val="00EE7DC2"/>
    <w:rsid w:val="00EF077D"/>
    <w:rsid w:val="00EF2581"/>
    <w:rsid w:val="00EF3A11"/>
    <w:rsid w:val="00F12784"/>
    <w:rsid w:val="00F13A79"/>
    <w:rsid w:val="00F13EE3"/>
    <w:rsid w:val="00F222F3"/>
    <w:rsid w:val="00F273C0"/>
    <w:rsid w:val="00F300CE"/>
    <w:rsid w:val="00F4116B"/>
    <w:rsid w:val="00F631EE"/>
    <w:rsid w:val="00F67239"/>
    <w:rsid w:val="00F75D9C"/>
    <w:rsid w:val="00F81CDA"/>
    <w:rsid w:val="00F82618"/>
    <w:rsid w:val="00F84EE6"/>
    <w:rsid w:val="00F85E9F"/>
    <w:rsid w:val="00F923E4"/>
    <w:rsid w:val="00FA5CF4"/>
    <w:rsid w:val="00FC05FF"/>
    <w:rsid w:val="00FC0BFB"/>
    <w:rsid w:val="00FE477F"/>
    <w:rsid w:val="00FF17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2"/>
      <o:rules v:ext="edit">
        <o:r id="V:Rule2" type="connector" idref="#_x0000_s2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1E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B36EE3"/>
    <w:pPr>
      <w:ind w:left="720"/>
      <w:contextualSpacing/>
    </w:pPr>
  </w:style>
  <w:style w:type="table" w:styleId="TableGrid">
    <w:name w:val="Table Grid"/>
    <w:basedOn w:val="TableNormal"/>
    <w:uiPriority w:val="59"/>
    <w:rsid w:val="00B36E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C17D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DAE"/>
  </w:style>
  <w:style w:type="paragraph" w:styleId="Footer">
    <w:name w:val="footer"/>
    <w:basedOn w:val="Normal"/>
    <w:link w:val="FooterChar"/>
    <w:uiPriority w:val="99"/>
    <w:unhideWhenUsed/>
    <w:rsid w:val="00C17D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DAE"/>
  </w:style>
  <w:style w:type="character" w:styleId="Hyperlink">
    <w:name w:val="Hyperlink"/>
    <w:uiPriority w:val="99"/>
    <w:rsid w:val="00CE57E0"/>
    <w:rPr>
      <w:rFonts w:cs="Times New Roman"/>
      <w:color w:val="0000FF"/>
      <w:u w:val="single"/>
    </w:rPr>
  </w:style>
  <w:style w:type="paragraph" w:customStyle="1" w:styleId="Default">
    <w:name w:val="Default"/>
    <w:rsid w:val="00244AF9"/>
    <w:pPr>
      <w:autoSpaceDE w:val="0"/>
      <w:autoSpaceDN w:val="0"/>
      <w:adjustRightInd w:val="0"/>
      <w:spacing w:after="0" w:line="240" w:lineRule="auto"/>
    </w:pPr>
    <w:rPr>
      <w:rFonts w:cs="Times New Roman"/>
      <w:color w:val="000000"/>
      <w:szCs w:val="24"/>
    </w:rPr>
  </w:style>
</w:styles>
</file>

<file path=word/webSettings.xml><?xml version="1.0" encoding="utf-8"?>
<w:webSettings xmlns:r="http://schemas.openxmlformats.org/officeDocument/2006/relationships" xmlns:w="http://schemas.openxmlformats.org/wordprocessingml/2006/main">
  <w:divs>
    <w:div w:id="64303601">
      <w:bodyDiv w:val="1"/>
      <w:marLeft w:val="0"/>
      <w:marRight w:val="0"/>
      <w:marTop w:val="0"/>
      <w:marBottom w:val="0"/>
      <w:divBdr>
        <w:top w:val="none" w:sz="0" w:space="0" w:color="auto"/>
        <w:left w:val="none" w:sz="0" w:space="0" w:color="auto"/>
        <w:bottom w:val="none" w:sz="0" w:space="0" w:color="auto"/>
        <w:right w:val="none" w:sz="0" w:space="0" w:color="auto"/>
      </w:divBdr>
    </w:div>
    <w:div w:id="90394875">
      <w:bodyDiv w:val="1"/>
      <w:marLeft w:val="0"/>
      <w:marRight w:val="0"/>
      <w:marTop w:val="0"/>
      <w:marBottom w:val="0"/>
      <w:divBdr>
        <w:top w:val="none" w:sz="0" w:space="0" w:color="auto"/>
        <w:left w:val="none" w:sz="0" w:space="0" w:color="auto"/>
        <w:bottom w:val="none" w:sz="0" w:space="0" w:color="auto"/>
        <w:right w:val="none" w:sz="0" w:space="0" w:color="auto"/>
      </w:divBdr>
    </w:div>
    <w:div w:id="144974873">
      <w:bodyDiv w:val="1"/>
      <w:marLeft w:val="0"/>
      <w:marRight w:val="0"/>
      <w:marTop w:val="0"/>
      <w:marBottom w:val="0"/>
      <w:divBdr>
        <w:top w:val="none" w:sz="0" w:space="0" w:color="auto"/>
        <w:left w:val="none" w:sz="0" w:space="0" w:color="auto"/>
        <w:bottom w:val="none" w:sz="0" w:space="0" w:color="auto"/>
        <w:right w:val="none" w:sz="0" w:space="0" w:color="auto"/>
      </w:divBdr>
    </w:div>
    <w:div w:id="149949234">
      <w:bodyDiv w:val="1"/>
      <w:marLeft w:val="0"/>
      <w:marRight w:val="0"/>
      <w:marTop w:val="0"/>
      <w:marBottom w:val="0"/>
      <w:divBdr>
        <w:top w:val="none" w:sz="0" w:space="0" w:color="auto"/>
        <w:left w:val="none" w:sz="0" w:space="0" w:color="auto"/>
        <w:bottom w:val="none" w:sz="0" w:space="0" w:color="auto"/>
        <w:right w:val="none" w:sz="0" w:space="0" w:color="auto"/>
      </w:divBdr>
    </w:div>
    <w:div w:id="201528216">
      <w:bodyDiv w:val="1"/>
      <w:marLeft w:val="0"/>
      <w:marRight w:val="0"/>
      <w:marTop w:val="0"/>
      <w:marBottom w:val="0"/>
      <w:divBdr>
        <w:top w:val="none" w:sz="0" w:space="0" w:color="auto"/>
        <w:left w:val="none" w:sz="0" w:space="0" w:color="auto"/>
        <w:bottom w:val="none" w:sz="0" w:space="0" w:color="auto"/>
        <w:right w:val="none" w:sz="0" w:space="0" w:color="auto"/>
      </w:divBdr>
    </w:div>
    <w:div w:id="241959200">
      <w:bodyDiv w:val="1"/>
      <w:marLeft w:val="0"/>
      <w:marRight w:val="0"/>
      <w:marTop w:val="0"/>
      <w:marBottom w:val="0"/>
      <w:divBdr>
        <w:top w:val="none" w:sz="0" w:space="0" w:color="auto"/>
        <w:left w:val="none" w:sz="0" w:space="0" w:color="auto"/>
        <w:bottom w:val="none" w:sz="0" w:space="0" w:color="auto"/>
        <w:right w:val="none" w:sz="0" w:space="0" w:color="auto"/>
      </w:divBdr>
    </w:div>
    <w:div w:id="258802200">
      <w:bodyDiv w:val="1"/>
      <w:marLeft w:val="0"/>
      <w:marRight w:val="0"/>
      <w:marTop w:val="0"/>
      <w:marBottom w:val="0"/>
      <w:divBdr>
        <w:top w:val="none" w:sz="0" w:space="0" w:color="auto"/>
        <w:left w:val="none" w:sz="0" w:space="0" w:color="auto"/>
        <w:bottom w:val="none" w:sz="0" w:space="0" w:color="auto"/>
        <w:right w:val="none" w:sz="0" w:space="0" w:color="auto"/>
      </w:divBdr>
    </w:div>
    <w:div w:id="360672750">
      <w:bodyDiv w:val="1"/>
      <w:marLeft w:val="0"/>
      <w:marRight w:val="0"/>
      <w:marTop w:val="0"/>
      <w:marBottom w:val="0"/>
      <w:divBdr>
        <w:top w:val="none" w:sz="0" w:space="0" w:color="auto"/>
        <w:left w:val="none" w:sz="0" w:space="0" w:color="auto"/>
        <w:bottom w:val="none" w:sz="0" w:space="0" w:color="auto"/>
        <w:right w:val="none" w:sz="0" w:space="0" w:color="auto"/>
      </w:divBdr>
    </w:div>
    <w:div w:id="385179244">
      <w:bodyDiv w:val="1"/>
      <w:marLeft w:val="0"/>
      <w:marRight w:val="0"/>
      <w:marTop w:val="0"/>
      <w:marBottom w:val="0"/>
      <w:divBdr>
        <w:top w:val="none" w:sz="0" w:space="0" w:color="auto"/>
        <w:left w:val="none" w:sz="0" w:space="0" w:color="auto"/>
        <w:bottom w:val="none" w:sz="0" w:space="0" w:color="auto"/>
        <w:right w:val="none" w:sz="0" w:space="0" w:color="auto"/>
      </w:divBdr>
    </w:div>
    <w:div w:id="402718941">
      <w:bodyDiv w:val="1"/>
      <w:marLeft w:val="0"/>
      <w:marRight w:val="0"/>
      <w:marTop w:val="0"/>
      <w:marBottom w:val="0"/>
      <w:divBdr>
        <w:top w:val="none" w:sz="0" w:space="0" w:color="auto"/>
        <w:left w:val="none" w:sz="0" w:space="0" w:color="auto"/>
        <w:bottom w:val="none" w:sz="0" w:space="0" w:color="auto"/>
        <w:right w:val="none" w:sz="0" w:space="0" w:color="auto"/>
      </w:divBdr>
    </w:div>
    <w:div w:id="542788865">
      <w:bodyDiv w:val="1"/>
      <w:marLeft w:val="0"/>
      <w:marRight w:val="0"/>
      <w:marTop w:val="0"/>
      <w:marBottom w:val="0"/>
      <w:divBdr>
        <w:top w:val="none" w:sz="0" w:space="0" w:color="auto"/>
        <w:left w:val="none" w:sz="0" w:space="0" w:color="auto"/>
        <w:bottom w:val="none" w:sz="0" w:space="0" w:color="auto"/>
        <w:right w:val="none" w:sz="0" w:space="0" w:color="auto"/>
      </w:divBdr>
    </w:div>
    <w:div w:id="583150945">
      <w:bodyDiv w:val="1"/>
      <w:marLeft w:val="0"/>
      <w:marRight w:val="0"/>
      <w:marTop w:val="0"/>
      <w:marBottom w:val="0"/>
      <w:divBdr>
        <w:top w:val="none" w:sz="0" w:space="0" w:color="auto"/>
        <w:left w:val="none" w:sz="0" w:space="0" w:color="auto"/>
        <w:bottom w:val="none" w:sz="0" w:space="0" w:color="auto"/>
        <w:right w:val="none" w:sz="0" w:space="0" w:color="auto"/>
      </w:divBdr>
    </w:div>
    <w:div w:id="612325691">
      <w:bodyDiv w:val="1"/>
      <w:marLeft w:val="0"/>
      <w:marRight w:val="0"/>
      <w:marTop w:val="0"/>
      <w:marBottom w:val="0"/>
      <w:divBdr>
        <w:top w:val="none" w:sz="0" w:space="0" w:color="auto"/>
        <w:left w:val="none" w:sz="0" w:space="0" w:color="auto"/>
        <w:bottom w:val="none" w:sz="0" w:space="0" w:color="auto"/>
        <w:right w:val="none" w:sz="0" w:space="0" w:color="auto"/>
      </w:divBdr>
    </w:div>
    <w:div w:id="721173257">
      <w:bodyDiv w:val="1"/>
      <w:marLeft w:val="0"/>
      <w:marRight w:val="0"/>
      <w:marTop w:val="0"/>
      <w:marBottom w:val="0"/>
      <w:divBdr>
        <w:top w:val="none" w:sz="0" w:space="0" w:color="auto"/>
        <w:left w:val="none" w:sz="0" w:space="0" w:color="auto"/>
        <w:bottom w:val="none" w:sz="0" w:space="0" w:color="auto"/>
        <w:right w:val="none" w:sz="0" w:space="0" w:color="auto"/>
      </w:divBdr>
    </w:div>
    <w:div w:id="766194572">
      <w:bodyDiv w:val="1"/>
      <w:marLeft w:val="0"/>
      <w:marRight w:val="0"/>
      <w:marTop w:val="0"/>
      <w:marBottom w:val="0"/>
      <w:divBdr>
        <w:top w:val="none" w:sz="0" w:space="0" w:color="auto"/>
        <w:left w:val="none" w:sz="0" w:space="0" w:color="auto"/>
        <w:bottom w:val="none" w:sz="0" w:space="0" w:color="auto"/>
        <w:right w:val="none" w:sz="0" w:space="0" w:color="auto"/>
      </w:divBdr>
    </w:div>
    <w:div w:id="778185346">
      <w:bodyDiv w:val="1"/>
      <w:marLeft w:val="0"/>
      <w:marRight w:val="0"/>
      <w:marTop w:val="0"/>
      <w:marBottom w:val="0"/>
      <w:divBdr>
        <w:top w:val="none" w:sz="0" w:space="0" w:color="auto"/>
        <w:left w:val="none" w:sz="0" w:space="0" w:color="auto"/>
        <w:bottom w:val="none" w:sz="0" w:space="0" w:color="auto"/>
        <w:right w:val="none" w:sz="0" w:space="0" w:color="auto"/>
      </w:divBdr>
    </w:div>
    <w:div w:id="952857269">
      <w:bodyDiv w:val="1"/>
      <w:marLeft w:val="0"/>
      <w:marRight w:val="0"/>
      <w:marTop w:val="0"/>
      <w:marBottom w:val="0"/>
      <w:divBdr>
        <w:top w:val="none" w:sz="0" w:space="0" w:color="auto"/>
        <w:left w:val="none" w:sz="0" w:space="0" w:color="auto"/>
        <w:bottom w:val="none" w:sz="0" w:space="0" w:color="auto"/>
        <w:right w:val="none" w:sz="0" w:space="0" w:color="auto"/>
      </w:divBdr>
    </w:div>
    <w:div w:id="985548689">
      <w:bodyDiv w:val="1"/>
      <w:marLeft w:val="0"/>
      <w:marRight w:val="0"/>
      <w:marTop w:val="0"/>
      <w:marBottom w:val="0"/>
      <w:divBdr>
        <w:top w:val="none" w:sz="0" w:space="0" w:color="auto"/>
        <w:left w:val="none" w:sz="0" w:space="0" w:color="auto"/>
        <w:bottom w:val="none" w:sz="0" w:space="0" w:color="auto"/>
        <w:right w:val="none" w:sz="0" w:space="0" w:color="auto"/>
      </w:divBdr>
    </w:div>
    <w:div w:id="1076517871">
      <w:bodyDiv w:val="1"/>
      <w:marLeft w:val="0"/>
      <w:marRight w:val="0"/>
      <w:marTop w:val="0"/>
      <w:marBottom w:val="0"/>
      <w:divBdr>
        <w:top w:val="none" w:sz="0" w:space="0" w:color="auto"/>
        <w:left w:val="none" w:sz="0" w:space="0" w:color="auto"/>
        <w:bottom w:val="none" w:sz="0" w:space="0" w:color="auto"/>
        <w:right w:val="none" w:sz="0" w:space="0" w:color="auto"/>
      </w:divBdr>
    </w:div>
    <w:div w:id="1185171073">
      <w:bodyDiv w:val="1"/>
      <w:marLeft w:val="0"/>
      <w:marRight w:val="0"/>
      <w:marTop w:val="0"/>
      <w:marBottom w:val="0"/>
      <w:divBdr>
        <w:top w:val="none" w:sz="0" w:space="0" w:color="auto"/>
        <w:left w:val="none" w:sz="0" w:space="0" w:color="auto"/>
        <w:bottom w:val="none" w:sz="0" w:space="0" w:color="auto"/>
        <w:right w:val="none" w:sz="0" w:space="0" w:color="auto"/>
      </w:divBdr>
    </w:div>
    <w:div w:id="1187980495">
      <w:bodyDiv w:val="1"/>
      <w:marLeft w:val="0"/>
      <w:marRight w:val="0"/>
      <w:marTop w:val="0"/>
      <w:marBottom w:val="0"/>
      <w:divBdr>
        <w:top w:val="none" w:sz="0" w:space="0" w:color="auto"/>
        <w:left w:val="none" w:sz="0" w:space="0" w:color="auto"/>
        <w:bottom w:val="none" w:sz="0" w:space="0" w:color="auto"/>
        <w:right w:val="none" w:sz="0" w:space="0" w:color="auto"/>
      </w:divBdr>
    </w:div>
    <w:div w:id="1226794297">
      <w:bodyDiv w:val="1"/>
      <w:marLeft w:val="0"/>
      <w:marRight w:val="0"/>
      <w:marTop w:val="0"/>
      <w:marBottom w:val="0"/>
      <w:divBdr>
        <w:top w:val="none" w:sz="0" w:space="0" w:color="auto"/>
        <w:left w:val="none" w:sz="0" w:space="0" w:color="auto"/>
        <w:bottom w:val="none" w:sz="0" w:space="0" w:color="auto"/>
        <w:right w:val="none" w:sz="0" w:space="0" w:color="auto"/>
      </w:divBdr>
    </w:div>
    <w:div w:id="1234505864">
      <w:bodyDiv w:val="1"/>
      <w:marLeft w:val="0"/>
      <w:marRight w:val="0"/>
      <w:marTop w:val="0"/>
      <w:marBottom w:val="0"/>
      <w:divBdr>
        <w:top w:val="none" w:sz="0" w:space="0" w:color="auto"/>
        <w:left w:val="none" w:sz="0" w:space="0" w:color="auto"/>
        <w:bottom w:val="none" w:sz="0" w:space="0" w:color="auto"/>
        <w:right w:val="none" w:sz="0" w:space="0" w:color="auto"/>
      </w:divBdr>
    </w:div>
    <w:div w:id="1393653990">
      <w:bodyDiv w:val="1"/>
      <w:marLeft w:val="0"/>
      <w:marRight w:val="0"/>
      <w:marTop w:val="0"/>
      <w:marBottom w:val="0"/>
      <w:divBdr>
        <w:top w:val="none" w:sz="0" w:space="0" w:color="auto"/>
        <w:left w:val="none" w:sz="0" w:space="0" w:color="auto"/>
        <w:bottom w:val="none" w:sz="0" w:space="0" w:color="auto"/>
        <w:right w:val="none" w:sz="0" w:space="0" w:color="auto"/>
      </w:divBdr>
    </w:div>
    <w:div w:id="1519463511">
      <w:bodyDiv w:val="1"/>
      <w:marLeft w:val="0"/>
      <w:marRight w:val="0"/>
      <w:marTop w:val="0"/>
      <w:marBottom w:val="0"/>
      <w:divBdr>
        <w:top w:val="none" w:sz="0" w:space="0" w:color="auto"/>
        <w:left w:val="none" w:sz="0" w:space="0" w:color="auto"/>
        <w:bottom w:val="none" w:sz="0" w:space="0" w:color="auto"/>
        <w:right w:val="none" w:sz="0" w:space="0" w:color="auto"/>
      </w:divBdr>
    </w:div>
    <w:div w:id="1689520597">
      <w:bodyDiv w:val="1"/>
      <w:marLeft w:val="0"/>
      <w:marRight w:val="0"/>
      <w:marTop w:val="0"/>
      <w:marBottom w:val="0"/>
      <w:divBdr>
        <w:top w:val="none" w:sz="0" w:space="0" w:color="auto"/>
        <w:left w:val="none" w:sz="0" w:space="0" w:color="auto"/>
        <w:bottom w:val="none" w:sz="0" w:space="0" w:color="auto"/>
        <w:right w:val="none" w:sz="0" w:space="0" w:color="auto"/>
      </w:divBdr>
    </w:div>
    <w:div w:id="1694041024">
      <w:bodyDiv w:val="1"/>
      <w:marLeft w:val="0"/>
      <w:marRight w:val="0"/>
      <w:marTop w:val="0"/>
      <w:marBottom w:val="0"/>
      <w:divBdr>
        <w:top w:val="none" w:sz="0" w:space="0" w:color="auto"/>
        <w:left w:val="none" w:sz="0" w:space="0" w:color="auto"/>
        <w:bottom w:val="none" w:sz="0" w:space="0" w:color="auto"/>
        <w:right w:val="none" w:sz="0" w:space="0" w:color="auto"/>
      </w:divBdr>
    </w:div>
    <w:div w:id="1725988297">
      <w:bodyDiv w:val="1"/>
      <w:marLeft w:val="0"/>
      <w:marRight w:val="0"/>
      <w:marTop w:val="0"/>
      <w:marBottom w:val="0"/>
      <w:divBdr>
        <w:top w:val="none" w:sz="0" w:space="0" w:color="auto"/>
        <w:left w:val="none" w:sz="0" w:space="0" w:color="auto"/>
        <w:bottom w:val="none" w:sz="0" w:space="0" w:color="auto"/>
        <w:right w:val="none" w:sz="0" w:space="0" w:color="auto"/>
      </w:divBdr>
    </w:div>
    <w:div w:id="1746682448">
      <w:bodyDiv w:val="1"/>
      <w:marLeft w:val="0"/>
      <w:marRight w:val="0"/>
      <w:marTop w:val="0"/>
      <w:marBottom w:val="0"/>
      <w:divBdr>
        <w:top w:val="none" w:sz="0" w:space="0" w:color="auto"/>
        <w:left w:val="none" w:sz="0" w:space="0" w:color="auto"/>
        <w:bottom w:val="none" w:sz="0" w:space="0" w:color="auto"/>
        <w:right w:val="none" w:sz="0" w:space="0" w:color="auto"/>
      </w:divBdr>
    </w:div>
    <w:div w:id="1792162821">
      <w:bodyDiv w:val="1"/>
      <w:marLeft w:val="0"/>
      <w:marRight w:val="0"/>
      <w:marTop w:val="0"/>
      <w:marBottom w:val="0"/>
      <w:divBdr>
        <w:top w:val="none" w:sz="0" w:space="0" w:color="auto"/>
        <w:left w:val="none" w:sz="0" w:space="0" w:color="auto"/>
        <w:bottom w:val="none" w:sz="0" w:space="0" w:color="auto"/>
        <w:right w:val="none" w:sz="0" w:space="0" w:color="auto"/>
      </w:divBdr>
    </w:div>
    <w:div w:id="1792238379">
      <w:bodyDiv w:val="1"/>
      <w:marLeft w:val="0"/>
      <w:marRight w:val="0"/>
      <w:marTop w:val="0"/>
      <w:marBottom w:val="0"/>
      <w:divBdr>
        <w:top w:val="none" w:sz="0" w:space="0" w:color="auto"/>
        <w:left w:val="none" w:sz="0" w:space="0" w:color="auto"/>
        <w:bottom w:val="none" w:sz="0" w:space="0" w:color="auto"/>
        <w:right w:val="none" w:sz="0" w:space="0" w:color="auto"/>
      </w:divBdr>
    </w:div>
    <w:div w:id="1818722070">
      <w:bodyDiv w:val="1"/>
      <w:marLeft w:val="0"/>
      <w:marRight w:val="0"/>
      <w:marTop w:val="0"/>
      <w:marBottom w:val="0"/>
      <w:divBdr>
        <w:top w:val="none" w:sz="0" w:space="0" w:color="auto"/>
        <w:left w:val="none" w:sz="0" w:space="0" w:color="auto"/>
        <w:bottom w:val="none" w:sz="0" w:space="0" w:color="auto"/>
        <w:right w:val="none" w:sz="0" w:space="0" w:color="auto"/>
      </w:divBdr>
    </w:div>
    <w:div w:id="1950312163">
      <w:bodyDiv w:val="1"/>
      <w:marLeft w:val="0"/>
      <w:marRight w:val="0"/>
      <w:marTop w:val="0"/>
      <w:marBottom w:val="0"/>
      <w:divBdr>
        <w:top w:val="none" w:sz="0" w:space="0" w:color="auto"/>
        <w:left w:val="none" w:sz="0" w:space="0" w:color="auto"/>
        <w:bottom w:val="none" w:sz="0" w:space="0" w:color="auto"/>
        <w:right w:val="none" w:sz="0" w:space="0" w:color="auto"/>
      </w:divBdr>
    </w:div>
    <w:div w:id="2059744276">
      <w:bodyDiv w:val="1"/>
      <w:marLeft w:val="0"/>
      <w:marRight w:val="0"/>
      <w:marTop w:val="0"/>
      <w:marBottom w:val="0"/>
      <w:divBdr>
        <w:top w:val="none" w:sz="0" w:space="0" w:color="auto"/>
        <w:left w:val="none" w:sz="0" w:space="0" w:color="auto"/>
        <w:bottom w:val="none" w:sz="0" w:space="0" w:color="auto"/>
        <w:right w:val="none" w:sz="0" w:space="0" w:color="auto"/>
      </w:divBdr>
    </w:div>
    <w:div w:id="213648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1909</Words>
  <Characters>10884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dc:creator>
  <cp:lastModifiedBy>QUANG_PTVT</cp:lastModifiedBy>
  <cp:revision>5</cp:revision>
  <cp:lastPrinted>2025-05-07T07:10:00Z</cp:lastPrinted>
  <dcterms:created xsi:type="dcterms:W3CDTF">2025-06-06T01:27:00Z</dcterms:created>
  <dcterms:modified xsi:type="dcterms:W3CDTF">2025-06-06T03:15:00Z</dcterms:modified>
</cp:coreProperties>
</file>